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项目名称：2024年春糖新媒体社会化传播项目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296"/>
            </w:tabs>
            <w:rPr>
              <w:rFonts w:eastAsiaTheme="minorEastAsia"/>
              <w:sz w:val="21"/>
              <w:szCs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"_Toc157420457" </w:instrText>
          </w:r>
          <w:r>
            <w:fldChar w:fldCharType="separate"/>
          </w:r>
          <w:r>
            <w:rPr>
              <w:rStyle w:val="13"/>
              <w:rFonts w:ascii="仿宋" w:hAnsi="仿宋"/>
            </w:rPr>
            <w:t>一、 采购项目供应商资格审核明细表</w:t>
          </w:r>
          <w:r>
            <w:tab/>
          </w:r>
          <w:r>
            <w:fldChar w:fldCharType="begin"/>
          </w:r>
          <w:r>
            <w:instrText xml:space="preserve"> PAGEREF _Toc157420457 \h </w:instrText>
          </w:r>
          <w:r>
            <w:fldChar w:fldCharType="separate"/>
          </w:r>
          <w:r>
            <w:t>1</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"_Toc157420458" </w:instrText>
          </w:r>
          <w:r>
            <w:fldChar w:fldCharType="separate"/>
          </w:r>
          <w:r>
            <w:rPr>
              <w:rStyle w:val="13"/>
              <w:rFonts w:ascii="仿宋" w:hAnsi="仿宋"/>
            </w:rPr>
            <w:t>二、 营业执照</w:t>
          </w:r>
          <w:r>
            <w:tab/>
          </w:r>
          <w:r>
            <w:fldChar w:fldCharType="begin"/>
          </w:r>
          <w:r>
            <w:instrText xml:space="preserve"> PAGEREF _Toc157420458 \h </w:instrText>
          </w:r>
          <w:r>
            <w:fldChar w:fldCharType="separate"/>
          </w:r>
          <w:r>
            <w:t>2</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"_Toc157420459" </w:instrText>
          </w:r>
          <w:r>
            <w:fldChar w:fldCharType="separate"/>
          </w:r>
          <w:r>
            <w:rPr>
              <w:rStyle w:val="13"/>
              <w:rFonts w:ascii="仿宋" w:hAnsi="仿宋"/>
            </w:rPr>
            <w:t>三、 参保人数证明</w:t>
          </w:r>
          <w:r>
            <w:tab/>
          </w:r>
          <w:r>
            <w:fldChar w:fldCharType="begin"/>
          </w:r>
          <w:r>
            <w:instrText xml:space="preserve"> PAGEREF _Toc157420459 \h </w:instrText>
          </w:r>
          <w:r>
            <w:fldChar w:fldCharType="separate"/>
          </w:r>
          <w:r>
            <w:t>2</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"_Toc157420460" </w:instrText>
          </w:r>
          <w:r>
            <w:fldChar w:fldCharType="separate"/>
          </w:r>
          <w:r>
            <w:rPr>
              <w:rStyle w:val="13"/>
              <w:rFonts w:ascii="仿宋" w:hAnsi="仿宋"/>
            </w:rPr>
            <w:t>四、 投标授权委托书</w:t>
          </w:r>
          <w:r>
            <w:tab/>
          </w:r>
          <w:r>
            <w:fldChar w:fldCharType="begin"/>
          </w:r>
          <w:r>
            <w:instrText xml:space="preserve"> PAGEREF _Toc157420460 \h </w:instrText>
          </w:r>
          <w:r>
            <w:fldChar w:fldCharType="separate"/>
          </w:r>
          <w:r>
            <w:t>2</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"_Toc157420461" </w:instrText>
          </w:r>
          <w:r>
            <w:fldChar w:fldCharType="separate"/>
          </w:r>
          <w:r>
            <w:rPr>
              <w:rStyle w:val="13"/>
              <w:rFonts w:ascii="仿宋" w:hAnsi="仿宋"/>
            </w:rPr>
            <w:t>五、 被委托人社保缴纳证明</w:t>
          </w:r>
          <w:r>
            <w:tab/>
          </w:r>
          <w:r>
            <w:fldChar w:fldCharType="begin"/>
          </w:r>
          <w:r>
            <w:instrText xml:space="preserve"> PAGEREF _Toc157420461 \h </w:instrText>
          </w:r>
          <w:r>
            <w:fldChar w:fldCharType="separate"/>
          </w:r>
          <w:r>
            <w:t>3</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"_Toc157420462" </w:instrText>
          </w:r>
          <w:r>
            <w:fldChar w:fldCharType="separate"/>
          </w:r>
          <w:r>
            <w:rPr>
              <w:rStyle w:val="13"/>
              <w:rFonts w:ascii="仿宋" w:hAnsi="仿宋"/>
            </w:rPr>
            <w:t>六、 承诺书</w:t>
          </w:r>
          <w:r>
            <w:tab/>
          </w:r>
          <w:r>
            <w:fldChar w:fldCharType="begin"/>
          </w:r>
          <w:r>
            <w:instrText xml:space="preserve"> PAGEREF _Toc157420462 \h </w:instrText>
          </w:r>
          <w:r>
            <w:fldChar w:fldCharType="separate"/>
          </w:r>
          <w:r>
            <w:t>4</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"_Toc157420463" </w:instrText>
          </w:r>
          <w:r>
            <w:fldChar w:fldCharType="separate"/>
          </w:r>
          <w:r>
            <w:rPr>
              <w:rStyle w:val="13"/>
              <w:rFonts w:ascii="仿宋" w:hAnsi="仿宋"/>
              <w:lang w:bidi="en-US"/>
            </w:rPr>
            <w:t>七、 廉洁保密承诺书</w:t>
          </w:r>
          <w:r>
            <w:tab/>
          </w:r>
          <w:r>
            <w:fldChar w:fldCharType="begin"/>
          </w:r>
          <w:r>
            <w:instrText xml:space="preserve"> PAGEREF _Toc157420463 \h </w:instrText>
          </w:r>
          <w:r>
            <w:fldChar w:fldCharType="separate"/>
          </w:r>
          <w:r>
            <w:t>4</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"_Toc157420464" </w:instrText>
          </w:r>
          <w:r>
            <w:fldChar w:fldCharType="separate"/>
          </w:r>
          <w:r>
            <w:rPr>
              <w:rStyle w:val="13"/>
              <w:rFonts w:ascii="仿宋" w:hAnsi="仿宋"/>
              <w:lang w:bidi="en-US"/>
            </w:rPr>
            <w:t>八、 关联公司证明</w:t>
          </w:r>
          <w:r>
            <w:tab/>
          </w:r>
          <w:r>
            <w:fldChar w:fldCharType="begin"/>
          </w:r>
          <w:r>
            <w:instrText xml:space="preserve"> PAGEREF _Toc157420464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"_Toc157420465" </w:instrText>
          </w:r>
          <w:r>
            <w:fldChar w:fldCharType="separate"/>
          </w:r>
          <w:r>
            <w:rPr>
              <w:rStyle w:val="13"/>
              <w:rFonts w:ascii="仿宋" w:hAnsi="仿宋"/>
            </w:rPr>
            <w:t>九、 诚信度</w:t>
          </w:r>
          <w:r>
            <w:tab/>
          </w:r>
          <w:r>
            <w:fldChar w:fldCharType="begin"/>
          </w:r>
          <w:r>
            <w:instrText xml:space="preserve"> PAGEREF _Toc157420465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"_Toc157420466" </w:instrText>
          </w:r>
          <w:r>
            <w:fldChar w:fldCharType="separate"/>
          </w:r>
          <w:r>
            <w:rPr>
              <w:rStyle w:val="13"/>
              <w:rFonts w:ascii="仿宋" w:hAnsi="仿宋"/>
            </w:rPr>
            <w:t>十、 实缴资本证明</w:t>
          </w:r>
          <w:r>
            <w:tab/>
          </w:r>
          <w:r>
            <w:fldChar w:fldCharType="begin"/>
          </w:r>
          <w:r>
            <w:instrText xml:space="preserve"> PAGEREF _Toc157420466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"_Toc157420467" </w:instrText>
          </w:r>
          <w:r>
            <w:fldChar w:fldCharType="separate"/>
          </w:r>
          <w:r>
            <w:rPr>
              <w:rStyle w:val="13"/>
              <w:rFonts w:ascii="仿宋" w:hAnsi="仿宋"/>
            </w:rPr>
            <w:t>十一、 财务状况</w:t>
          </w:r>
          <w:r>
            <w:tab/>
          </w:r>
          <w:r>
            <w:fldChar w:fldCharType="begin"/>
          </w:r>
          <w:r>
            <w:instrText xml:space="preserve"> PAGEREF _Toc157420467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"_Toc157420468" </w:instrText>
          </w:r>
          <w:r>
            <w:fldChar w:fldCharType="separate"/>
          </w:r>
          <w:r>
            <w:rPr>
              <w:rStyle w:val="13"/>
              <w:rFonts w:ascii="仿宋" w:hAnsi="仿宋"/>
            </w:rPr>
            <w:t>十二、 同类业绩一览表</w:t>
          </w:r>
          <w:r>
            <w:tab/>
          </w:r>
          <w:r>
            <w:fldChar w:fldCharType="begin"/>
          </w:r>
          <w:r>
            <w:instrText xml:space="preserve"> PAGEREF _Toc157420468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"_Toc157420469" </w:instrText>
          </w:r>
          <w:r>
            <w:fldChar w:fldCharType="separate"/>
          </w:r>
          <w:r>
            <w:rPr>
              <w:rStyle w:val="13"/>
              <w:rFonts w:ascii="仿宋" w:hAnsi="仿宋"/>
            </w:rPr>
            <w:t>十三、 业绩证明</w:t>
          </w:r>
          <w:r>
            <w:tab/>
          </w:r>
          <w:r>
            <w:fldChar w:fldCharType="begin"/>
          </w:r>
          <w:r>
            <w:instrText xml:space="preserve"> PAGEREF _Toc157420469 \h </w:instrText>
          </w:r>
          <w:r>
            <w:fldChar w:fldCharType="separate"/>
          </w:r>
          <w:r>
            <w:t>6</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"_Toc157420470" </w:instrText>
          </w:r>
          <w:r>
            <w:fldChar w:fldCharType="separate"/>
          </w:r>
          <w:r>
            <w:rPr>
              <w:rStyle w:val="13"/>
              <w:rFonts w:ascii="仿宋" w:hAnsi="仿宋"/>
            </w:rPr>
            <w:t>十四、 供应商调查问卷</w:t>
          </w:r>
          <w:r>
            <w:tab/>
          </w:r>
          <w:r>
            <w:fldChar w:fldCharType="begin"/>
          </w:r>
          <w:r>
            <w:instrText xml:space="preserve"> PAGEREF _Toc157420470 \h </w:instrText>
          </w:r>
          <w:r>
            <w:fldChar w:fldCharType="separate"/>
          </w:r>
          <w:r>
            <w:t>7</w:t>
          </w:r>
          <w:r>
            <w:fldChar w:fldCharType="end"/>
          </w:r>
          <w:r>
            <w:fldChar w:fldCharType="end"/>
          </w:r>
        </w:p>
        <w:p>
          <w:pPr>
            <w:pStyle w:val="8"/>
            <w:tabs>
              <w:tab w:val="right" w:leader="dot" w:pos="8296"/>
            </w:tabs>
            <w:rPr>
              <w:rFonts w:eastAsiaTheme="minorEastAsia"/>
              <w:sz w:val="21"/>
              <w:szCs w:val="22"/>
              <w14:ligatures w14:val="standardContextual"/>
            </w:rPr>
          </w:pPr>
          <w:r>
            <w:fldChar w:fldCharType="begin"/>
          </w:r>
          <w:r>
            <w:instrText xml:space="preserve"> HYPERLINK \l "_Toc157420471" </w:instrText>
          </w:r>
          <w:r>
            <w:fldChar w:fldCharType="separate"/>
          </w:r>
          <w:r>
            <w:rPr>
              <w:rStyle w:val="13"/>
              <w:rFonts w:ascii="仿宋" w:hAnsi="仿宋"/>
            </w:rPr>
            <w:t>十五、 其他有必要的资质及补充资料</w:t>
          </w:r>
          <w:r>
            <w:tab/>
          </w:r>
          <w:r>
            <w:fldChar w:fldCharType="begin"/>
          </w:r>
          <w:r>
            <w:instrText xml:space="preserve"> PAGEREF _Toc157420471 \h </w:instrText>
          </w:r>
          <w:r>
            <w:fldChar w:fldCharType="separate"/>
          </w:r>
          <w:r>
            <w:t>9</w:t>
          </w:r>
          <w:r>
            <w:fldChar w:fldCharType="end"/>
          </w:r>
          <w: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rPr>
          <w:rFonts w:hint="eastAsia" w:ascii="仿宋" w:hAnsi="仿宋" w:eastAsia="仿宋" w:cs="仿宋"/>
          <w:b/>
          <w:bCs/>
          <w:color w:val="FF0000"/>
          <w:sz w:val="28"/>
          <w:szCs w:val="36"/>
        </w:rPr>
      </w:pPr>
      <w:r>
        <w:rPr>
          <w:rFonts w:hint="eastAsia" w:ascii="仿宋" w:hAnsi="仿宋" w:eastAsia="仿宋" w:cs="仿宋"/>
          <w:b/>
          <w:bCs/>
          <w:color w:val="FF0000"/>
          <w:sz w:val="28"/>
          <w:szCs w:val="36"/>
          <w:lang w:val="en-US" w:eastAsia="zh-CN"/>
        </w:rPr>
        <w:t>1.</w:t>
      </w:r>
      <w:r>
        <w:rPr>
          <w:rFonts w:hint="eastAsia" w:ascii="仿宋" w:hAnsi="仿宋" w:eastAsia="仿宋" w:cs="仿宋"/>
          <w:b/>
          <w:bCs/>
          <w:color w:val="FF0000"/>
          <w:sz w:val="28"/>
          <w:szCs w:val="36"/>
        </w:rPr>
        <w:t>请按下文要求填写或提供对应文件，本表单每页须盖公章。</w:t>
      </w:r>
    </w:p>
    <w:p>
      <w:pPr>
        <w:rPr>
          <w:rFonts w:hint="eastAsia" w:ascii="仿宋" w:hAnsi="仿宋" w:eastAsia="仿宋" w:cs="仿宋"/>
          <w:b/>
          <w:bCs/>
          <w:color w:val="FF0000"/>
          <w:sz w:val="28"/>
          <w:szCs w:val="36"/>
        </w:rPr>
      </w:pPr>
      <w:r>
        <w:rPr>
          <w:rFonts w:hint="eastAsia" w:ascii="仿宋" w:hAnsi="仿宋" w:eastAsia="仿宋" w:cs="仿宋"/>
          <w:b/>
          <w:bCs/>
          <w:color w:val="FF0000"/>
          <w:sz w:val="28"/>
          <w:szCs w:val="36"/>
          <w:lang w:val="en-US" w:eastAsia="zh-CN"/>
        </w:rPr>
        <w:t>2.</w:t>
      </w:r>
      <w:r>
        <w:rPr>
          <w:rFonts w:hint="eastAsia" w:ascii="仿宋" w:hAnsi="仿宋" w:eastAsia="仿宋" w:cs="仿宋"/>
          <w:b/>
          <w:bCs/>
          <w:color w:val="FF0000"/>
          <w:sz w:val="28"/>
          <w:szCs w:val="36"/>
        </w:rPr>
        <w:t>须提供</w:t>
      </w:r>
      <w:r>
        <w:rPr>
          <w:rFonts w:hint="eastAsia" w:ascii="仿宋" w:hAnsi="仿宋" w:eastAsia="仿宋" w:cs="仿宋"/>
          <w:b/>
          <w:bCs/>
          <w:color w:val="FF0000"/>
          <w:sz w:val="28"/>
          <w:szCs w:val="36"/>
          <w:highlight w:val="blue"/>
        </w:rPr>
        <w:t>可编辑的word版本</w:t>
      </w:r>
      <w:r>
        <w:rPr>
          <w:rFonts w:hint="eastAsia" w:ascii="仿宋" w:hAnsi="仿宋" w:eastAsia="仿宋" w:cs="仿宋"/>
          <w:b/>
          <w:bCs/>
          <w:color w:val="FF0000"/>
          <w:sz w:val="28"/>
          <w:szCs w:val="36"/>
        </w:rPr>
        <w:t>及盖章的PDF版本。</w:t>
      </w:r>
    </w:p>
    <w:p>
      <w:pPr>
        <w:pStyle w:val="2"/>
        <w:numPr>
          <w:ilvl w:val="0"/>
          <w:numId w:val="1"/>
        </w:numPr>
        <w:ind w:left="-567" w:leftChars="-270" w:firstLine="565" w:firstLineChars="176"/>
        <w:rPr>
          <w:rFonts w:ascii="仿宋" w:hAnsi="仿宋"/>
        </w:rPr>
      </w:pPr>
      <w:bookmarkStart w:id="0" w:name="_Toc15742045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157420458"/>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57420459"/>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157420460"/>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2024年春糖新媒体社会化传播项目</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157420461"/>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157420462"/>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pStyle w:val="15"/>
        <w:spacing w:line="560" w:lineRule="exact"/>
        <w:rPr>
          <w:rFonts w:ascii="仿宋" w:hAnsi="仿宋" w:eastAsia="仿宋"/>
        </w:rPr>
      </w:pPr>
      <w:r>
        <w:rPr>
          <w:rFonts w:hint="eastAsia" w:ascii="仿宋" w:hAnsi="仿宋" w:eastAsia="仿宋"/>
        </w:rPr>
        <w:t>四川沱牌舍得营销有限公司</w:t>
      </w:r>
      <w:bookmarkStart w:id="17" w:name="_GoBack"/>
      <w:bookmarkEnd w:id="17"/>
      <w:r>
        <w:rPr>
          <w:rFonts w:hint="eastAsia" w:ascii="仿宋" w:hAnsi="仿宋" w:eastAsia="仿宋"/>
        </w:rPr>
        <w:t>：</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2024年春糖新媒体社会化传播</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57420463"/>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7" w:name="_Toc157420464"/>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57420465"/>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57420466"/>
      <w:r>
        <w:rPr>
          <w:rFonts w:hint="eastAsia" w:ascii="仿宋" w:hAnsi="仿宋"/>
        </w:rPr>
        <w:t>实缴资本证明</w:t>
      </w:r>
      <w:bookmarkEnd w:id="9"/>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提供实缴资本证明（第三方公开网站截图或验资报告）</w:t>
      </w:r>
    </w:p>
    <w:p>
      <w:pPr>
        <w:rPr>
          <w:rFonts w:ascii="仿宋" w:hAnsi="仿宋" w:eastAsia="仿宋"/>
          <w:lang w:bidi="en-US"/>
        </w:rPr>
      </w:pPr>
    </w:p>
    <w:p>
      <w:pPr>
        <w:pStyle w:val="2"/>
        <w:numPr>
          <w:ilvl w:val="0"/>
          <w:numId w:val="1"/>
        </w:numPr>
        <w:rPr>
          <w:rFonts w:ascii="仿宋" w:hAnsi="仿宋"/>
        </w:rPr>
      </w:pPr>
      <w:bookmarkStart w:id="10" w:name="_Toc157420467"/>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157420468"/>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57420469"/>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提供业绩合同的首页、盖章页及能体现合同服务内容、金额等与本项目相关部分的复印件，提供完整合同，须提供业绩合同对应发票。</w:t>
      </w:r>
    </w:p>
    <w:p>
      <w:pPr>
        <w:pStyle w:val="2"/>
        <w:numPr>
          <w:ilvl w:val="0"/>
          <w:numId w:val="1"/>
        </w:numPr>
        <w:rPr>
          <w:rFonts w:ascii="仿宋" w:hAnsi="仿宋"/>
        </w:rPr>
      </w:pPr>
      <w:bookmarkStart w:id="13" w:name="_Toc157420470"/>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2"/>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2"/>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2"/>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主要生产设备（品牌/基本参数/数量等）</w:t>
            </w:r>
          </w:p>
          <w:p>
            <w:pPr>
              <w:pStyle w:val="17"/>
              <w:numPr>
                <w:ilvl w:val="0"/>
                <w:numId w:val="3"/>
              </w:numPr>
              <w:rPr>
                <w:rFonts w:ascii="仿宋" w:hAnsi="仿宋" w:eastAsia="仿宋"/>
              </w:rPr>
            </w:pPr>
            <w:r>
              <w:rPr>
                <w:rFonts w:hint="eastAsia" w:ascii="仿宋" w:hAnsi="仿宋" w:eastAsia="仿宋"/>
              </w:rPr>
              <w:t>主要检验检测设备（品牌/基本参数/数量等）</w:t>
            </w:r>
          </w:p>
          <w:p>
            <w:pPr>
              <w:pStyle w:val="17"/>
              <w:numPr>
                <w:ilvl w:val="0"/>
                <w:numId w:val="3"/>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总人数</w:t>
            </w:r>
          </w:p>
          <w:p>
            <w:pPr>
              <w:pStyle w:val="17"/>
              <w:numPr>
                <w:ilvl w:val="0"/>
                <w:numId w:val="4"/>
              </w:numPr>
              <w:rPr>
                <w:rFonts w:ascii="仿宋" w:hAnsi="仿宋" w:eastAsia="仿宋"/>
              </w:rPr>
            </w:pPr>
            <w:r>
              <w:rPr>
                <w:rFonts w:hint="eastAsia" w:ascii="仿宋" w:hAnsi="仿宋" w:eastAsia="仿宋"/>
              </w:rPr>
              <w:t>技术人员数量及占比</w:t>
            </w:r>
          </w:p>
          <w:p>
            <w:pPr>
              <w:pStyle w:val="17"/>
              <w:numPr>
                <w:ilvl w:val="0"/>
                <w:numId w:val="4"/>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4"/>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6" w:name="_Toc157420471"/>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E1471B"/>
    <w:rsid w:val="00E35A34"/>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1C679AA"/>
    <w:rsid w:val="3339511F"/>
    <w:rsid w:val="339064C8"/>
    <w:rsid w:val="392C5915"/>
    <w:rsid w:val="392E5B95"/>
    <w:rsid w:val="393D67A4"/>
    <w:rsid w:val="3D2645BA"/>
    <w:rsid w:val="42F46C23"/>
    <w:rsid w:val="45990AD9"/>
    <w:rsid w:val="4D273B65"/>
    <w:rsid w:val="4FEA0D4D"/>
    <w:rsid w:val="52493BA6"/>
    <w:rsid w:val="5930539F"/>
    <w:rsid w:val="598F04FE"/>
    <w:rsid w:val="5F954E73"/>
    <w:rsid w:val="60CC76B7"/>
    <w:rsid w:val="62D84CC4"/>
    <w:rsid w:val="638B3098"/>
    <w:rsid w:val="66A8320C"/>
    <w:rsid w:val="66D502BD"/>
    <w:rsid w:val="67E44E5F"/>
    <w:rsid w:val="6895053A"/>
    <w:rsid w:val="6EF03EAC"/>
    <w:rsid w:val="6FB67EB6"/>
    <w:rsid w:val="7284611B"/>
    <w:rsid w:val="754576A5"/>
    <w:rsid w:val="76EA4EE4"/>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878</Words>
  <Characters>5008</Characters>
  <Lines>41</Lines>
  <Paragraphs>11</Paragraphs>
  <TotalTime>20</TotalTime>
  <ScaleCrop>false</ScaleCrop>
  <LinksUpToDate>false</LinksUpToDate>
  <CharactersWithSpaces>5875</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2024-01-31T10:18:34Z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BF514EE4791342E0A8ED720356CB4C63_13</vt:lpwstr>
  </property>
</Properties>
</file>