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lang w:eastAsia="zh-CN"/>
        </w:rPr>
        <w:t>2024重点城市第二批次电梯类广告投放项目</w:t>
      </w:r>
      <w:r>
        <w:rPr>
          <w:rFonts w:hint="eastAsia" w:ascii="仿宋" w:hAnsi="仿宋" w:eastAsia="仿宋"/>
          <w:bCs/>
          <w:sz w:val="28"/>
          <w:szCs w:val="28"/>
          <w:highlight w:val="none"/>
          <w:lang w:val="en-US" w:eastAsia="zh-CN"/>
        </w:rPr>
        <w:t>招标公告</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舍司招(2024)-ZC3-38</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lang w:eastAsia="zh-CN"/>
        </w:rPr>
        <w:t>2024重点城市第二批次电梯类广告投放项目</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bookmarkStart w:id="5" w:name="_GoBack"/>
      <w:bookmarkEnd w:id="5"/>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2024重点城市第二批次电梯类广告投放项目</w:t>
      </w:r>
    </w:p>
    <w:p>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p>
    <w:p>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四川、湖南、内蒙古、河北、山东、浙江、湖北</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pPr>
        <w:spacing w:line="360" w:lineRule="auto"/>
        <w:ind w:left="21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电梯内静态框架媒体、电梯外灯箱。</w:t>
      </w:r>
    </w:p>
    <w:p>
      <w:pPr>
        <w:spacing w:line="360" w:lineRule="auto"/>
        <w:ind w:left="21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本项目为指定要求招标，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推荐要求之外的资源</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具体资源要求将在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cs="仿宋"/>
          <w:b w:val="0"/>
          <w:bCs w:val="0"/>
          <w:color w:val="auto"/>
          <w:sz w:val="28"/>
          <w:szCs w:val="28"/>
          <w:highlight w:val="none"/>
          <w:lang w:val="en-US" w:eastAsia="zh-CN"/>
        </w:rPr>
        <w:t>投标人可选择一个或多个点位进行投标</w:t>
      </w:r>
      <w:r>
        <w:rPr>
          <w:rFonts w:hint="eastAsia" w:ascii="仿宋" w:hAnsi="仿宋" w:eastAsia="仿宋"/>
          <w:sz w:val="28"/>
          <w:szCs w:val="28"/>
          <w:highlight w:val="none"/>
          <w:lang w:val="en-US" w:eastAsia="zh-CN"/>
        </w:rPr>
        <w:t>。</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9月起（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二、投标人的资格要求及审查方式</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3" w:name="_Hlk114040189"/>
      <w:r>
        <w:rPr>
          <w:rFonts w:hint="eastAsia" w:ascii="仿宋" w:hAnsi="仿宋" w:eastAsia="仿宋" w:cs="仿宋"/>
          <w:b/>
          <w:bCs/>
          <w:sz w:val="28"/>
          <w:szCs w:val="28"/>
          <w:highlight w:val="none"/>
        </w:rPr>
        <w:t>三、投标保证金</w:t>
      </w:r>
    </w:p>
    <w:p>
      <w:pPr>
        <w:numPr>
          <w:ilvl w:val="255"/>
          <w:numId w:val="0"/>
        </w:numPr>
        <w:spacing w:line="360" w:lineRule="auto"/>
        <w:ind w:right="-197" w:rightChars="-94"/>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2024第二批</w:t>
      </w:r>
      <w:r>
        <w:rPr>
          <w:rFonts w:hint="eastAsia" w:ascii="仿宋" w:hAnsi="仿宋" w:eastAsia="仿宋" w:cs="仿宋"/>
          <w:bCs/>
          <w:sz w:val="28"/>
          <w:szCs w:val="28"/>
          <w:highlight w:val="none"/>
          <w:lang w:val="en-US" w:eastAsia="zh-CN"/>
        </w:rPr>
        <w:t>电梯类</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”，投标保证金缴纳后登陆舍得酒业招采数字化平台（网址：https://ssrm.shede.com.cn）点击页面顶部“一链网”，在</w:t>
      </w:r>
      <w:r>
        <w:rPr>
          <w:rFonts w:hint="eastAsia" w:ascii="仿宋" w:hAnsi="仿宋" w:eastAsia="仿宋" w:cs="仿宋"/>
          <w:sz w:val="28"/>
          <w:szCs w:val="28"/>
          <w:highlight w:val="none"/>
          <w:lang w:val="en-US" w:eastAsia="zh-CN"/>
        </w:rPr>
        <w:t>截止</w:t>
      </w:r>
      <w:r>
        <w:rPr>
          <w:rFonts w:hint="eastAsia" w:ascii="仿宋" w:hAnsi="仿宋" w:eastAsia="仿宋" w:cs="仿宋"/>
          <w:sz w:val="28"/>
          <w:szCs w:val="28"/>
          <w:highlight w:val="none"/>
        </w:rPr>
        <w:t xml:space="preserve">时间前上传转账凭证。 </w:t>
      </w:r>
    </w:p>
    <w:p>
      <w:pPr>
        <w:numPr>
          <w:ilvl w:val="255"/>
          <w:numId w:val="0"/>
        </w:numPr>
        <w:spacing w:line="360" w:lineRule="auto"/>
        <w:ind w:right="-197" w:rightChars="-94"/>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保证金缴纳凭证上传截止时间： 2024年8月28日下午16:00前</w:t>
      </w:r>
    </w:p>
    <w:p>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pPr>
        <w:numPr>
          <w:ilvl w:val="255"/>
          <w:numId w:val="0"/>
        </w:numPr>
        <w:spacing w:line="360" w:lineRule="auto"/>
        <w:rPr>
          <w:rFonts w:hint="eastAsia" w:ascii="仿宋" w:hAnsi="仿宋" w:eastAsia="仿宋" w:cs="仿宋"/>
          <w:sz w:val="28"/>
          <w:szCs w:val="28"/>
          <w:highlight w:val="none"/>
        </w:rPr>
      </w:pPr>
    </w:p>
    <w:p>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p>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0"/>
    <w:bookmarkEnd w:id="3"/>
    <w:p>
      <w:pPr>
        <w:adjustRightInd w:val="0"/>
        <w:snapToGrid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四、投标报名联系人及时间安排： </w:t>
      </w:r>
    </w:p>
    <w:p>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2024年8月19日上午12:00前</w:t>
      </w:r>
    </w:p>
    <w:p>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2024年8月21日</w:t>
      </w:r>
    </w:p>
    <w:p>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保证金凭证上传时间：2024年8月28日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2024年8月31日</w:t>
      </w:r>
    </w:p>
    <w:p>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8</w:t>
      </w:r>
      <w:r>
        <w:rPr>
          <w:rFonts w:hint="eastAsia" w:ascii="仿宋" w:hAnsi="仿宋" w:eastAsia="仿宋"/>
          <w:sz w:val="32"/>
          <w:szCs w:val="32"/>
        </w:rPr>
        <w:t>月</w:t>
      </w:r>
      <w:r>
        <w:rPr>
          <w:rFonts w:hint="eastAsia" w:ascii="仿宋" w:hAnsi="仿宋" w:eastAsia="仿宋"/>
          <w:sz w:val="32"/>
          <w:szCs w:val="32"/>
          <w:lang w:val="en-US" w:eastAsia="zh-CN"/>
        </w:rPr>
        <w:t>13</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电梯类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同类型资源投放的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pPr>
      <w:r>
        <w:rPr>
          <w:rFonts w:hint="eastAsia" w:ascii="仿宋" w:hAnsi="仿宋" w:eastAsia="仿宋"/>
          <w:sz w:val="22"/>
          <w:szCs w:val="21"/>
          <w:highlight w:val="none"/>
        </w:rPr>
        <w:t>3、除《附件一》中要求提供的文件外，可以另外提供投标人认为有必要的其他资质文件。</w:t>
      </w: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0F6D0D22"/>
    <w:rsid w:val="0FCC7428"/>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7C76837"/>
    <w:rsid w:val="180B10BC"/>
    <w:rsid w:val="18553E55"/>
    <w:rsid w:val="187D188E"/>
    <w:rsid w:val="18D66DB0"/>
    <w:rsid w:val="196C40C9"/>
    <w:rsid w:val="19DD0836"/>
    <w:rsid w:val="1AF606D9"/>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4AA5361"/>
    <w:rsid w:val="35134C92"/>
    <w:rsid w:val="3605253C"/>
    <w:rsid w:val="363E45D7"/>
    <w:rsid w:val="36B05734"/>
    <w:rsid w:val="373704E7"/>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342243"/>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A40196"/>
    <w:rsid w:val="594927E7"/>
    <w:rsid w:val="594E4D8F"/>
    <w:rsid w:val="59CC0B23"/>
    <w:rsid w:val="5A1D3D5C"/>
    <w:rsid w:val="5B4238B3"/>
    <w:rsid w:val="5D704F4C"/>
    <w:rsid w:val="5D714B64"/>
    <w:rsid w:val="5F3F4774"/>
    <w:rsid w:val="604F4E8B"/>
    <w:rsid w:val="60A923F3"/>
    <w:rsid w:val="61397812"/>
    <w:rsid w:val="62623A6B"/>
    <w:rsid w:val="63C70CFF"/>
    <w:rsid w:val="662C12B2"/>
    <w:rsid w:val="664001ED"/>
    <w:rsid w:val="665030C4"/>
    <w:rsid w:val="66907302"/>
    <w:rsid w:val="67C658D2"/>
    <w:rsid w:val="69496543"/>
    <w:rsid w:val="6B092BF0"/>
    <w:rsid w:val="6B264A3A"/>
    <w:rsid w:val="6B5430AF"/>
    <w:rsid w:val="6C4A33DF"/>
    <w:rsid w:val="6C68589C"/>
    <w:rsid w:val="6C811E21"/>
    <w:rsid w:val="6D31290A"/>
    <w:rsid w:val="6E2E43D5"/>
    <w:rsid w:val="6EC7750E"/>
    <w:rsid w:val="6FF85C4A"/>
    <w:rsid w:val="72211D43"/>
    <w:rsid w:val="722F393D"/>
    <w:rsid w:val="73005B71"/>
    <w:rsid w:val="73BA0019"/>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2069</Words>
  <Characters>2289</Characters>
  <Lines>71</Lines>
  <Paragraphs>20</Paragraphs>
  <TotalTime>21</TotalTime>
  <ScaleCrop>false</ScaleCrop>
  <LinksUpToDate>false</LinksUpToDate>
  <CharactersWithSpaces>2309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2024-08-13T01:38:00Z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DB3C5CA3D1604C88BC35D350E8704DAE</vt:lpwstr>
  </property>
</Properties>
</file>