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184869">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55AD925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5D420B03">
      <w:pPr>
        <w:adjustRightInd w:val="0"/>
        <w:snapToGrid w:val="0"/>
        <w:spacing w:line="360" w:lineRule="auto"/>
        <w:jc w:val="center"/>
        <w:rPr>
          <w:rFonts w:ascii="仿宋" w:hAnsi="仿宋" w:eastAsia="仿宋"/>
          <w:sz w:val="32"/>
          <w:szCs w:val="32"/>
        </w:rPr>
      </w:pPr>
    </w:p>
    <w:p w14:paraId="50456037">
      <w:pPr>
        <w:adjustRightInd w:val="0"/>
        <w:snapToGrid w:val="0"/>
        <w:spacing w:line="360" w:lineRule="auto"/>
        <w:jc w:val="center"/>
        <w:rPr>
          <w:rFonts w:ascii="仿宋" w:hAnsi="仿宋" w:eastAsia="仿宋"/>
          <w:sz w:val="32"/>
          <w:szCs w:val="32"/>
        </w:rPr>
      </w:pPr>
    </w:p>
    <w:p w14:paraId="0A92DDE2">
      <w:pPr>
        <w:adjustRightInd w:val="0"/>
        <w:snapToGrid w:val="0"/>
        <w:spacing w:line="360" w:lineRule="auto"/>
        <w:ind w:firstLine="1680" w:firstLineChars="525"/>
        <w:jc w:val="left"/>
        <w:rPr>
          <w:rFonts w:ascii="仿宋" w:hAnsi="仿宋" w:eastAsia="仿宋"/>
          <w:sz w:val="32"/>
          <w:szCs w:val="32"/>
        </w:rPr>
      </w:pPr>
    </w:p>
    <w:p w14:paraId="0AA09149">
      <w:pPr>
        <w:adjustRightInd w:val="0"/>
        <w:snapToGrid w:val="0"/>
        <w:spacing w:line="360" w:lineRule="auto"/>
        <w:ind w:firstLine="1680" w:firstLineChars="525"/>
        <w:jc w:val="left"/>
        <w:rPr>
          <w:rFonts w:ascii="仿宋" w:hAnsi="仿宋" w:eastAsia="仿宋"/>
          <w:sz w:val="32"/>
          <w:szCs w:val="32"/>
        </w:rPr>
      </w:pPr>
    </w:p>
    <w:p w14:paraId="66BEF653">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5632A60A">
      <w:pPr>
        <w:adjustRightInd w:val="0"/>
        <w:snapToGrid w:val="0"/>
        <w:spacing w:line="360" w:lineRule="auto"/>
        <w:ind w:firstLine="1680" w:firstLineChars="525"/>
        <w:jc w:val="left"/>
        <w:rPr>
          <w:rFonts w:ascii="仿宋" w:hAnsi="仿宋" w:eastAsia="仿宋"/>
          <w:sz w:val="32"/>
          <w:szCs w:val="32"/>
        </w:rPr>
      </w:pPr>
    </w:p>
    <w:p w14:paraId="79162E16">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41028403">
      <w:pPr>
        <w:adjustRightInd w:val="0"/>
        <w:snapToGrid w:val="0"/>
        <w:spacing w:line="360" w:lineRule="auto"/>
        <w:ind w:firstLine="1680" w:firstLineChars="525"/>
        <w:jc w:val="left"/>
        <w:rPr>
          <w:rFonts w:ascii="仿宋" w:hAnsi="仿宋" w:eastAsia="仿宋"/>
          <w:sz w:val="32"/>
          <w:szCs w:val="32"/>
        </w:rPr>
      </w:pPr>
    </w:p>
    <w:p w14:paraId="6F1007E6">
      <w:pPr>
        <w:adjustRightInd w:val="0"/>
        <w:snapToGrid w:val="0"/>
        <w:spacing w:line="360" w:lineRule="auto"/>
        <w:ind w:firstLine="1680" w:firstLineChars="525"/>
        <w:jc w:val="left"/>
        <w:rPr>
          <w:rFonts w:ascii="仿宋" w:hAnsi="仿宋" w:eastAsia="仿宋"/>
          <w:sz w:val="32"/>
          <w:szCs w:val="32"/>
        </w:rPr>
        <w:sectPr>
          <w:footerReference r:id="rId5"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14:paraId="553AAB0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6C54997F">
      <w:pPr>
        <w:pStyle w:val="6"/>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_Toc24344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_Toc24344 \h </w:instrText>
      </w:r>
      <w:r>
        <w:fldChar w:fldCharType="separate"/>
      </w:r>
      <w:r>
        <w:t>3</w:t>
      </w:r>
      <w:r>
        <w:fldChar w:fldCharType="end"/>
      </w:r>
      <w:r>
        <w:rPr>
          <w:rFonts w:hint="eastAsia" w:ascii="仿宋" w:hAnsi="仿宋" w:cs="仿宋"/>
          <w:bCs/>
          <w:szCs w:val="28"/>
        </w:rPr>
        <w:fldChar w:fldCharType="end"/>
      </w:r>
    </w:p>
    <w:p w14:paraId="22351851">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_Toc14435 </w:instrText>
      </w:r>
      <w:r>
        <w:rPr>
          <w:rFonts w:hint="eastAsia" w:ascii="仿宋" w:hAnsi="仿宋" w:cs="仿宋"/>
          <w:szCs w:val="28"/>
        </w:rPr>
        <w:fldChar w:fldCharType="separate"/>
      </w:r>
      <w:r>
        <w:rPr>
          <w:rFonts w:hint="eastAsia"/>
        </w:rPr>
        <w:t>二、 营业执照</w:t>
      </w:r>
      <w:r>
        <w:tab/>
      </w:r>
      <w:r>
        <w:fldChar w:fldCharType="begin"/>
      </w:r>
      <w:r>
        <w:instrText xml:space="preserve"> PAGEREF _Toc14435 \h </w:instrText>
      </w:r>
      <w:r>
        <w:fldChar w:fldCharType="separate"/>
      </w:r>
      <w:r>
        <w:t>4</w:t>
      </w:r>
      <w:r>
        <w:fldChar w:fldCharType="end"/>
      </w:r>
      <w:r>
        <w:rPr>
          <w:rFonts w:hint="eastAsia" w:ascii="仿宋" w:hAnsi="仿宋" w:cs="仿宋"/>
          <w:szCs w:val="28"/>
        </w:rPr>
        <w:fldChar w:fldCharType="end"/>
      </w:r>
    </w:p>
    <w:p w14:paraId="0FD18F3C">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_Toc24017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_Toc24017 \h </w:instrText>
      </w:r>
      <w:r>
        <w:fldChar w:fldCharType="separate"/>
      </w:r>
      <w:r>
        <w:t>4</w:t>
      </w:r>
      <w:r>
        <w:fldChar w:fldCharType="end"/>
      </w:r>
      <w:r>
        <w:rPr>
          <w:rFonts w:hint="eastAsia" w:ascii="仿宋" w:hAnsi="仿宋" w:cs="仿宋"/>
          <w:szCs w:val="28"/>
        </w:rPr>
        <w:fldChar w:fldCharType="end"/>
      </w:r>
    </w:p>
    <w:p w14:paraId="518B85B3">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_Toc24586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_Toc24586 \h </w:instrText>
      </w:r>
      <w:r>
        <w:fldChar w:fldCharType="separate"/>
      </w:r>
      <w:r>
        <w:t>4</w:t>
      </w:r>
      <w:r>
        <w:fldChar w:fldCharType="end"/>
      </w:r>
      <w:r>
        <w:rPr>
          <w:rFonts w:hint="eastAsia" w:ascii="仿宋" w:hAnsi="仿宋" w:cs="仿宋"/>
          <w:szCs w:val="28"/>
        </w:rPr>
        <w:fldChar w:fldCharType="end"/>
      </w:r>
    </w:p>
    <w:p w14:paraId="1DF06223">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_Toc11908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_Toc11908 \h </w:instrText>
      </w:r>
      <w:r>
        <w:fldChar w:fldCharType="separate"/>
      </w:r>
      <w:r>
        <w:t>5</w:t>
      </w:r>
      <w:r>
        <w:fldChar w:fldCharType="end"/>
      </w:r>
      <w:r>
        <w:rPr>
          <w:rFonts w:hint="eastAsia" w:ascii="仿宋" w:hAnsi="仿宋" w:cs="仿宋"/>
          <w:szCs w:val="28"/>
        </w:rPr>
        <w:fldChar w:fldCharType="end"/>
      </w:r>
    </w:p>
    <w:p w14:paraId="705E5328">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_Toc32149 </w:instrText>
      </w:r>
      <w:r>
        <w:rPr>
          <w:rFonts w:hint="eastAsia" w:ascii="仿宋" w:hAnsi="仿宋" w:cs="仿宋"/>
          <w:szCs w:val="28"/>
        </w:rPr>
        <w:fldChar w:fldCharType="separate"/>
      </w:r>
      <w:r>
        <w:rPr>
          <w:rFonts w:hint="eastAsia"/>
        </w:rPr>
        <w:t>六、 被委托人</w:t>
      </w:r>
      <w:r>
        <w:rPr>
          <w:rFonts w:hint="eastAsia"/>
          <w:lang w:val="en-US" w:eastAsia="zh-CN"/>
        </w:rPr>
        <w:t>连续6个月</w:t>
      </w:r>
      <w:r>
        <w:rPr>
          <w:rFonts w:hint="eastAsia"/>
        </w:rPr>
        <w:t>社保缴纳证明</w:t>
      </w:r>
      <w:r>
        <w:tab/>
      </w:r>
      <w:r>
        <w:fldChar w:fldCharType="begin"/>
      </w:r>
      <w:r>
        <w:instrText xml:space="preserve"> PAGEREF _Toc32149 \h </w:instrText>
      </w:r>
      <w:r>
        <w:fldChar w:fldCharType="separate"/>
      </w:r>
      <w:r>
        <w:t>6</w:t>
      </w:r>
      <w:r>
        <w:fldChar w:fldCharType="end"/>
      </w:r>
      <w:r>
        <w:rPr>
          <w:rFonts w:hint="eastAsia" w:ascii="仿宋" w:hAnsi="仿宋" w:cs="仿宋"/>
          <w:szCs w:val="28"/>
        </w:rPr>
        <w:fldChar w:fldCharType="end"/>
      </w:r>
    </w:p>
    <w:p w14:paraId="04DAB9A0">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_Toc29463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_Toc29463 \h </w:instrText>
      </w:r>
      <w:r>
        <w:fldChar w:fldCharType="separate"/>
      </w:r>
      <w:r>
        <w:t>6</w:t>
      </w:r>
      <w:r>
        <w:fldChar w:fldCharType="end"/>
      </w:r>
      <w:r>
        <w:rPr>
          <w:rFonts w:hint="eastAsia" w:ascii="仿宋" w:hAnsi="仿宋" w:cs="仿宋"/>
          <w:szCs w:val="28"/>
        </w:rPr>
        <w:fldChar w:fldCharType="end"/>
      </w:r>
    </w:p>
    <w:p w14:paraId="12DB535E">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_Toc29670 </w:instrText>
      </w:r>
      <w:r>
        <w:rPr>
          <w:rFonts w:hint="eastAsia" w:ascii="仿宋" w:hAnsi="仿宋" w:cs="仿宋"/>
          <w:szCs w:val="28"/>
        </w:rPr>
        <w:fldChar w:fldCharType="separate"/>
      </w:r>
      <w:r>
        <w:rPr>
          <w:rFonts w:hint="eastAsia"/>
        </w:rPr>
        <w:t>八、 承诺书</w:t>
      </w:r>
      <w:r>
        <w:tab/>
      </w:r>
      <w:r>
        <w:fldChar w:fldCharType="begin"/>
      </w:r>
      <w:r>
        <w:instrText xml:space="preserve"> PAGEREF _Toc29670 \h </w:instrText>
      </w:r>
      <w:r>
        <w:fldChar w:fldCharType="separate"/>
      </w:r>
      <w:r>
        <w:t>7</w:t>
      </w:r>
      <w:r>
        <w:fldChar w:fldCharType="end"/>
      </w:r>
      <w:r>
        <w:rPr>
          <w:rFonts w:hint="eastAsia" w:ascii="仿宋" w:hAnsi="仿宋" w:cs="仿宋"/>
          <w:szCs w:val="28"/>
        </w:rPr>
        <w:fldChar w:fldCharType="end"/>
      </w:r>
    </w:p>
    <w:p w14:paraId="40E83A7E">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_Toc28969 </w:instrText>
      </w:r>
      <w:r>
        <w:rPr>
          <w:rFonts w:hint="eastAsia" w:ascii="仿宋" w:hAnsi="仿宋" w:cs="仿宋"/>
          <w:szCs w:val="28"/>
        </w:rPr>
        <w:fldChar w:fldCharType="separate"/>
      </w:r>
      <w:r>
        <w:rPr>
          <w:rFonts w:hint="eastAsia"/>
        </w:rPr>
        <w:t>九、 廉洁保密承诺书</w:t>
      </w:r>
      <w:r>
        <w:tab/>
      </w:r>
      <w:r>
        <w:fldChar w:fldCharType="begin"/>
      </w:r>
      <w:r>
        <w:instrText xml:space="preserve"> PAGEREF _Toc28969 \h </w:instrText>
      </w:r>
      <w:r>
        <w:fldChar w:fldCharType="separate"/>
      </w:r>
      <w:r>
        <w:t>8</w:t>
      </w:r>
      <w:r>
        <w:fldChar w:fldCharType="end"/>
      </w:r>
      <w:r>
        <w:rPr>
          <w:rFonts w:hint="eastAsia" w:ascii="仿宋" w:hAnsi="仿宋" w:cs="仿宋"/>
          <w:szCs w:val="28"/>
        </w:rPr>
        <w:fldChar w:fldCharType="end"/>
      </w:r>
    </w:p>
    <w:p w14:paraId="6BAEE72A">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_Toc20284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_Toc20284 \h </w:instrText>
      </w:r>
      <w:r>
        <w:fldChar w:fldCharType="separate"/>
      </w:r>
      <w:r>
        <w:t>11</w:t>
      </w:r>
      <w:r>
        <w:fldChar w:fldCharType="end"/>
      </w:r>
      <w:r>
        <w:rPr>
          <w:rFonts w:hint="eastAsia" w:ascii="仿宋" w:hAnsi="仿宋" w:cs="仿宋"/>
          <w:szCs w:val="28"/>
        </w:rPr>
        <w:fldChar w:fldCharType="end"/>
      </w:r>
    </w:p>
    <w:p w14:paraId="3CF70A61">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_Toc29848 </w:instrText>
      </w:r>
      <w:r>
        <w:rPr>
          <w:rFonts w:hint="eastAsia" w:ascii="仿宋" w:hAnsi="仿宋" w:cs="仿宋"/>
          <w:szCs w:val="28"/>
        </w:rPr>
        <w:fldChar w:fldCharType="separate"/>
      </w:r>
      <w:r>
        <w:rPr>
          <w:rFonts w:hint="eastAsia"/>
        </w:rPr>
        <w:t>十一、 诚信度</w:t>
      </w:r>
      <w:r>
        <w:tab/>
      </w:r>
      <w:r>
        <w:fldChar w:fldCharType="begin"/>
      </w:r>
      <w:r>
        <w:instrText xml:space="preserve"> PAGEREF _Toc29848 \h </w:instrText>
      </w:r>
      <w:r>
        <w:fldChar w:fldCharType="separate"/>
      </w:r>
      <w:r>
        <w:t>11</w:t>
      </w:r>
      <w:r>
        <w:fldChar w:fldCharType="end"/>
      </w:r>
      <w:r>
        <w:rPr>
          <w:rFonts w:hint="eastAsia" w:ascii="仿宋" w:hAnsi="仿宋" w:cs="仿宋"/>
          <w:szCs w:val="28"/>
        </w:rPr>
        <w:fldChar w:fldCharType="end"/>
      </w:r>
    </w:p>
    <w:p w14:paraId="3143DAB0">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_Toc16951 </w:instrText>
      </w:r>
      <w:r>
        <w:rPr>
          <w:rFonts w:hint="eastAsia" w:ascii="仿宋" w:hAnsi="仿宋" w:cs="仿宋"/>
          <w:szCs w:val="28"/>
        </w:rPr>
        <w:fldChar w:fldCharType="separate"/>
      </w:r>
      <w:r>
        <w:rPr>
          <w:rFonts w:hint="eastAsia"/>
        </w:rPr>
        <w:t>十二、 财务状况</w:t>
      </w:r>
      <w:r>
        <w:tab/>
      </w:r>
      <w:r>
        <w:fldChar w:fldCharType="begin"/>
      </w:r>
      <w:r>
        <w:instrText xml:space="preserve"> PAGEREF _Toc16951 \h </w:instrText>
      </w:r>
      <w:r>
        <w:fldChar w:fldCharType="separate"/>
      </w:r>
      <w:r>
        <w:t>11</w:t>
      </w:r>
      <w:r>
        <w:fldChar w:fldCharType="end"/>
      </w:r>
      <w:r>
        <w:rPr>
          <w:rFonts w:hint="eastAsia" w:ascii="仿宋" w:hAnsi="仿宋" w:cs="仿宋"/>
          <w:szCs w:val="28"/>
        </w:rPr>
        <w:fldChar w:fldCharType="end"/>
      </w:r>
    </w:p>
    <w:p w14:paraId="144DED0B">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_Toc27378 </w:instrText>
      </w:r>
      <w:r>
        <w:rPr>
          <w:rFonts w:hint="eastAsia" w:ascii="仿宋" w:hAnsi="仿宋" w:cs="仿宋"/>
          <w:szCs w:val="28"/>
        </w:rPr>
        <w:fldChar w:fldCharType="separate"/>
      </w:r>
      <w:r>
        <w:rPr>
          <w:rFonts w:hint="eastAsia"/>
        </w:rPr>
        <w:t>十三、 同类</w:t>
      </w:r>
      <w:r>
        <w:t>业绩</w:t>
      </w:r>
      <w:r>
        <w:rPr>
          <w:rFonts w:hint="eastAsia"/>
        </w:rPr>
        <w:t>一栏表</w:t>
      </w:r>
      <w:r>
        <w:tab/>
      </w:r>
      <w:r>
        <w:fldChar w:fldCharType="begin"/>
      </w:r>
      <w:r>
        <w:instrText xml:space="preserve"> PAGEREF _Toc27378 \h </w:instrText>
      </w:r>
      <w:r>
        <w:fldChar w:fldCharType="separate"/>
      </w:r>
      <w:r>
        <w:t>11</w:t>
      </w:r>
      <w:r>
        <w:fldChar w:fldCharType="end"/>
      </w:r>
      <w:r>
        <w:rPr>
          <w:rFonts w:hint="eastAsia" w:ascii="仿宋" w:hAnsi="仿宋" w:cs="仿宋"/>
          <w:szCs w:val="28"/>
        </w:rPr>
        <w:fldChar w:fldCharType="end"/>
      </w:r>
    </w:p>
    <w:p w14:paraId="10E7A6E1">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_Toc7147 </w:instrText>
      </w:r>
      <w:r>
        <w:rPr>
          <w:rFonts w:hint="eastAsia" w:ascii="仿宋" w:hAnsi="仿宋" w:cs="仿宋"/>
          <w:szCs w:val="28"/>
        </w:rPr>
        <w:fldChar w:fldCharType="separate"/>
      </w:r>
      <w:r>
        <w:rPr>
          <w:rFonts w:hint="eastAsia"/>
        </w:rPr>
        <w:t xml:space="preserve">十四、 </w:t>
      </w:r>
      <w:r>
        <w:t>业绩证明</w:t>
      </w:r>
      <w:r>
        <w:tab/>
      </w:r>
      <w:r>
        <w:fldChar w:fldCharType="begin"/>
      </w:r>
      <w:r>
        <w:instrText xml:space="preserve"> PAGEREF _Toc7147 \h </w:instrText>
      </w:r>
      <w:r>
        <w:fldChar w:fldCharType="separate"/>
      </w:r>
      <w:r>
        <w:t>11</w:t>
      </w:r>
      <w:r>
        <w:fldChar w:fldCharType="end"/>
      </w:r>
      <w:r>
        <w:rPr>
          <w:rFonts w:hint="eastAsia" w:ascii="仿宋" w:hAnsi="仿宋" w:cs="仿宋"/>
          <w:szCs w:val="28"/>
        </w:rPr>
        <w:fldChar w:fldCharType="end"/>
      </w:r>
    </w:p>
    <w:p w14:paraId="39676F68">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_Toc10163 </w:instrText>
      </w:r>
      <w:r>
        <w:rPr>
          <w:rFonts w:hint="eastAsia" w:ascii="仿宋" w:hAnsi="仿宋" w:cs="仿宋"/>
          <w:szCs w:val="28"/>
        </w:rPr>
        <w:fldChar w:fldCharType="separate"/>
      </w:r>
      <w:r>
        <w:rPr>
          <w:rFonts w:hint="eastAsia"/>
        </w:rPr>
        <w:t>十五、 供应商调查问卷</w:t>
      </w:r>
      <w:r>
        <w:tab/>
      </w:r>
      <w:r>
        <w:fldChar w:fldCharType="begin"/>
      </w:r>
      <w:r>
        <w:instrText xml:space="preserve"> PAGEREF _Toc10163 \h </w:instrText>
      </w:r>
      <w:r>
        <w:fldChar w:fldCharType="separate"/>
      </w:r>
      <w:r>
        <w:t>12</w:t>
      </w:r>
      <w:r>
        <w:fldChar w:fldCharType="end"/>
      </w:r>
      <w:r>
        <w:rPr>
          <w:rFonts w:hint="eastAsia" w:ascii="仿宋" w:hAnsi="仿宋" w:cs="仿宋"/>
          <w:szCs w:val="28"/>
        </w:rPr>
        <w:fldChar w:fldCharType="end"/>
      </w:r>
    </w:p>
    <w:p w14:paraId="37FBF0AC">
      <w:pPr>
        <w:pStyle w:val="6"/>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_Toc1975 </w:instrText>
      </w:r>
      <w:r>
        <w:rPr>
          <w:rFonts w:hint="eastAsia" w:ascii="仿宋" w:hAnsi="仿宋" w:cs="仿宋"/>
          <w:szCs w:val="28"/>
        </w:rPr>
        <w:fldChar w:fldCharType="separate"/>
      </w:r>
      <w:r>
        <w:rPr>
          <w:rFonts w:hint="eastAsia"/>
        </w:rPr>
        <w:t>十六、 其他有必要的资质及补充资料</w:t>
      </w:r>
      <w:r>
        <w:tab/>
      </w:r>
      <w:r>
        <w:fldChar w:fldCharType="begin"/>
      </w:r>
      <w:r>
        <w:instrText xml:space="preserve"> PAGEREF _Toc1975 \h </w:instrText>
      </w:r>
      <w:r>
        <w:fldChar w:fldCharType="separate"/>
      </w:r>
      <w:r>
        <w:t>14</w:t>
      </w:r>
      <w:r>
        <w:fldChar w:fldCharType="end"/>
      </w:r>
      <w:r>
        <w:rPr>
          <w:rFonts w:hint="eastAsia" w:ascii="仿宋" w:hAnsi="仿宋" w:cs="仿宋"/>
          <w:szCs w:val="28"/>
        </w:rPr>
        <w:fldChar w:fldCharType="end"/>
      </w:r>
    </w:p>
    <w:p w14:paraId="277A1D74">
      <w:pPr>
        <w:pStyle w:val="3"/>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14:paraId="4CFB2864">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6AFD0DE0">
      <w:pPr>
        <w:pStyle w:val="11"/>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14:paraId="4FF7ED79">
      <w:pPr>
        <w:pStyle w:val="11"/>
        <w:numPr>
          <w:ilvl w:val="0"/>
          <w:numId w:val="1"/>
        </w:numPr>
        <w:ind w:firstLine="562"/>
        <w:rPr>
          <w:rFonts w:ascii="仿宋" w:hAnsi="仿宋" w:eastAsia="仿宋" w:cs="仿宋"/>
          <w:b/>
          <w:bCs/>
          <w:szCs w:val="36"/>
        </w:rPr>
      </w:pPr>
      <w:r>
        <w:rPr>
          <w:rFonts w:hint="eastAsia" w:ascii="仿宋" w:hAnsi="仿宋" w:eastAsia="仿宋" w:cs="仿宋"/>
          <w:b/>
          <w:bCs/>
          <w:szCs w:val="36"/>
          <w:lang w:val="en-US" w:eastAsia="zh-CN"/>
        </w:rPr>
        <w:t>登陆舍得酒业招采数字化平台</w:t>
      </w:r>
      <w:r>
        <w:rPr>
          <w:rFonts w:hint="default" w:ascii="仿宋" w:hAnsi="仿宋" w:eastAsia="仿宋" w:cs="仿宋"/>
          <w:b/>
          <w:bCs/>
          <w:szCs w:val="36"/>
          <w:lang w:val="en-US" w:eastAsia="zh-CN"/>
        </w:rPr>
        <w:t>(</w:t>
      </w:r>
      <w:r>
        <w:rPr>
          <w:rFonts w:hint="eastAsia" w:ascii="仿宋" w:hAnsi="仿宋" w:eastAsia="仿宋" w:cs="仿宋"/>
          <w:b/>
          <w:bCs/>
          <w:szCs w:val="36"/>
          <w:lang w:val="en-US" w:eastAsia="zh-CN"/>
        </w:rPr>
        <w:t>网址：</w:t>
      </w:r>
      <w:r>
        <w:rPr>
          <w:rFonts w:hint="default" w:ascii="仿宋" w:hAnsi="仿宋" w:eastAsia="仿宋" w:cs="仿宋"/>
          <w:b/>
          <w:bCs/>
          <w:szCs w:val="36"/>
          <w:lang w:val="en-US" w:eastAsia="zh-CN"/>
        </w:rPr>
        <w:t>https://ssrm.shede.com.cn</w:t>
      </w:r>
      <w:r>
        <w:rPr>
          <w:rFonts w:hint="eastAsia" w:ascii="仿宋" w:hAnsi="仿宋" w:eastAsia="仿宋" w:cs="仿宋"/>
          <w:b/>
          <w:bCs/>
          <w:szCs w:val="36"/>
          <w:lang w:val="en-US" w:eastAsia="zh-CN"/>
        </w:rPr>
        <w:t>），点击页面顶部“一链网”参与项目报名</w:t>
      </w:r>
      <w:r>
        <w:rPr>
          <w:rFonts w:hint="default" w:ascii="仿宋" w:hAnsi="仿宋" w:eastAsia="仿宋" w:cs="仿宋"/>
          <w:b/>
          <w:bCs/>
          <w:szCs w:val="36"/>
          <w:lang w:val="en-US" w:eastAsia="zh-CN"/>
        </w:rPr>
        <w:t>, </w:t>
      </w:r>
      <w:r>
        <w:rPr>
          <w:rFonts w:hint="eastAsia" w:ascii="仿宋" w:hAnsi="仿宋" w:eastAsia="仿宋" w:cs="仿宋"/>
          <w:b/>
          <w:bCs/>
          <w:szCs w:val="36"/>
          <w:lang w:val="en-US" w:eastAsia="zh-CN"/>
        </w:rPr>
        <w:t>并按照“附件二投标预审资料提交模板”的要求提供资格预审盖章扫描文件及可编辑</w:t>
      </w:r>
      <w:r>
        <w:rPr>
          <w:rFonts w:hint="default" w:ascii="仿宋" w:hAnsi="仿宋" w:eastAsia="仿宋" w:cs="仿宋"/>
          <w:b/>
          <w:bCs/>
          <w:szCs w:val="36"/>
          <w:lang w:val="en-US" w:eastAsia="zh-CN"/>
        </w:rPr>
        <w:t>word</w:t>
      </w:r>
      <w:r>
        <w:rPr>
          <w:rFonts w:hint="eastAsia" w:ascii="仿宋" w:hAnsi="仿宋" w:eastAsia="仿宋" w:cs="仿宋"/>
          <w:b/>
          <w:bCs/>
          <w:szCs w:val="36"/>
          <w:lang w:val="en-US" w:eastAsia="zh-CN"/>
        </w:rPr>
        <w:t>版本。</w:t>
      </w:r>
    </w:p>
    <w:p w14:paraId="7FE4820C">
      <w:pPr>
        <w:pStyle w:val="11"/>
        <w:numPr>
          <w:ilvl w:val="0"/>
          <w:numId w:val="1"/>
        </w:numPr>
        <w:ind w:firstLine="562"/>
      </w:pPr>
      <w:r>
        <w:rPr>
          <w:rFonts w:hint="eastAsia" w:ascii="仿宋" w:hAnsi="仿宋" w:eastAsia="仿宋" w:cs="仿宋"/>
          <w:b/>
          <w:bCs/>
          <w:szCs w:val="36"/>
        </w:rPr>
        <w:t>投标人提供资格预审资料不符合招标公告规定投标条件的，将被判定为资格审查不合格，并作否决投标处理。</w:t>
      </w:r>
    </w:p>
    <w:p w14:paraId="0CA16515">
      <w:pPr>
        <w:pStyle w:val="11"/>
        <w:numPr>
          <w:ilvl w:val="0"/>
          <w:numId w:val="1"/>
        </w:numPr>
        <w:ind w:firstLine="562"/>
      </w:pPr>
      <w:r>
        <w:rPr>
          <w:rFonts w:hint="eastAsia" w:ascii="仿宋" w:hAnsi="仿宋" w:eastAsia="仿宋" w:cs="仿宋"/>
          <w:b/>
          <w:bCs/>
          <w:szCs w:val="36"/>
          <w:lang w:val="en-US" w:eastAsia="zh-CN"/>
        </w:rPr>
        <w:t>若此提交模板与招标公告不一致的地方以招标公告为准。</w:t>
      </w:r>
    </w:p>
    <w:p w14:paraId="07BE5844">
      <w:pPr>
        <w:pStyle w:val="3"/>
        <w:numPr>
          <w:ilvl w:val="0"/>
          <w:numId w:val="2"/>
        </w:numPr>
        <w:ind w:left="-567" w:leftChars="-270" w:firstLine="424" w:firstLineChars="176"/>
      </w:pPr>
      <w:bookmarkStart w:id="0" w:name="_Toc4174"/>
      <w:bookmarkStart w:id="1" w:name="_Toc24344"/>
      <w:r>
        <w:rPr>
          <w:rFonts w:hint="eastAsia"/>
        </w:rPr>
        <w:t>采购项目供应商资格审核明细表</w:t>
      </w:r>
      <w:bookmarkEnd w:id="0"/>
      <w:bookmarkEnd w:id="1"/>
    </w:p>
    <w:tbl>
      <w:tblPr>
        <w:tblStyle w:val="8"/>
        <w:tblW w:w="5363" w:type="pct"/>
        <w:jc w:val="center"/>
        <w:tblLayout w:type="fixed"/>
        <w:tblCellMar>
          <w:top w:w="0" w:type="dxa"/>
          <w:left w:w="108" w:type="dxa"/>
          <w:bottom w:w="0" w:type="dxa"/>
          <w:right w:w="108" w:type="dxa"/>
        </w:tblCellMar>
      </w:tblPr>
      <w:tblGrid>
        <w:gridCol w:w="575"/>
        <w:gridCol w:w="2653"/>
        <w:gridCol w:w="2755"/>
        <w:gridCol w:w="3159"/>
      </w:tblGrid>
      <w:tr w14:paraId="4493CA4F">
        <w:tblPrEx>
          <w:tblCellMar>
            <w:top w:w="0" w:type="dxa"/>
            <w:left w:w="108" w:type="dxa"/>
            <w:bottom w:w="0" w:type="dxa"/>
            <w:right w:w="108" w:type="dxa"/>
          </w:tblCellMar>
        </w:tblPrEx>
        <w:trPr>
          <w:trHeight w:val="359" w:hRule="atLeast"/>
          <w:tblHeader/>
          <w:jc w:val="center"/>
        </w:trPr>
        <w:tc>
          <w:tcPr>
            <w:tcW w:w="314"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8A20DA">
            <w:pPr>
              <w:widowControl/>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45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04C56D">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0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7E74D7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727"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CEDC2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14:paraId="5B1441A6">
        <w:tblPrEx>
          <w:tblCellMar>
            <w:top w:w="0" w:type="dxa"/>
            <w:left w:w="108" w:type="dxa"/>
            <w:bottom w:w="0" w:type="dxa"/>
            <w:right w:w="108" w:type="dxa"/>
          </w:tblCellMar>
        </w:tblPrEx>
        <w:trPr>
          <w:trHeight w:val="359" w:hRule="atLeast"/>
          <w:tblHeader/>
          <w:jc w:val="center"/>
        </w:trPr>
        <w:tc>
          <w:tcPr>
            <w:tcW w:w="314"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E15A30">
            <w:pPr>
              <w:jc w:val="center"/>
              <w:rPr>
                <w:rFonts w:ascii="仿宋" w:hAnsi="仿宋" w:eastAsia="仿宋" w:cs="仿宋"/>
                <w:b/>
                <w:bCs/>
                <w:szCs w:val="21"/>
              </w:rPr>
            </w:pPr>
          </w:p>
        </w:tc>
        <w:tc>
          <w:tcPr>
            <w:tcW w:w="145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73C809C">
            <w:pPr>
              <w:jc w:val="center"/>
              <w:rPr>
                <w:rFonts w:ascii="仿宋" w:hAnsi="仿宋" w:eastAsia="仿宋" w:cs="仿宋"/>
                <w:b/>
                <w:bCs/>
                <w:szCs w:val="21"/>
              </w:rPr>
            </w:pPr>
          </w:p>
        </w:tc>
        <w:tc>
          <w:tcPr>
            <w:tcW w:w="150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FA49BD1">
            <w:pPr>
              <w:jc w:val="center"/>
              <w:rPr>
                <w:rFonts w:ascii="仿宋" w:hAnsi="仿宋" w:eastAsia="仿宋" w:cs="仿宋"/>
                <w:b/>
                <w:bCs/>
                <w:szCs w:val="21"/>
              </w:rPr>
            </w:pPr>
          </w:p>
        </w:tc>
        <w:tc>
          <w:tcPr>
            <w:tcW w:w="1727"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0993693">
            <w:pPr>
              <w:jc w:val="center"/>
              <w:rPr>
                <w:rFonts w:ascii="仿宋" w:hAnsi="仿宋" w:eastAsia="仿宋" w:cs="仿宋"/>
                <w:b/>
                <w:bCs/>
                <w:szCs w:val="21"/>
              </w:rPr>
            </w:pPr>
          </w:p>
        </w:tc>
      </w:tr>
      <w:tr w14:paraId="43CCA9D0">
        <w:tblPrEx>
          <w:tblCellMar>
            <w:top w:w="0" w:type="dxa"/>
            <w:left w:w="108" w:type="dxa"/>
            <w:bottom w:w="0" w:type="dxa"/>
            <w:right w:w="108" w:type="dxa"/>
          </w:tblCellMar>
        </w:tblPrEx>
        <w:trPr>
          <w:trHeight w:val="36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858F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F61D0">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06" w:type="pct"/>
            <w:tcBorders>
              <w:top w:val="single" w:color="000000" w:sz="4" w:space="0"/>
              <w:left w:val="single" w:color="000000" w:sz="4" w:space="0"/>
              <w:bottom w:val="single" w:color="000000" w:sz="4" w:space="0"/>
              <w:right w:val="single" w:color="000000" w:sz="4" w:space="0"/>
            </w:tcBorders>
            <w:vAlign w:val="center"/>
          </w:tcPr>
          <w:p w14:paraId="54C7363A">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72056118">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14:paraId="7F2D2302">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2A8CA">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43881">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06" w:type="pct"/>
            <w:tcBorders>
              <w:top w:val="single" w:color="000000" w:sz="4" w:space="0"/>
              <w:left w:val="single" w:color="000000" w:sz="4" w:space="0"/>
              <w:bottom w:val="single" w:color="000000" w:sz="4" w:space="0"/>
              <w:right w:val="single" w:color="000000" w:sz="4" w:space="0"/>
            </w:tcBorders>
            <w:vAlign w:val="center"/>
          </w:tcPr>
          <w:p w14:paraId="61A1835B">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7B0A5EB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798D7B61">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2CD34">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55CAA">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06" w:type="pct"/>
            <w:tcBorders>
              <w:top w:val="single" w:color="000000" w:sz="4" w:space="0"/>
              <w:left w:val="single" w:color="000000" w:sz="4" w:space="0"/>
              <w:bottom w:val="single" w:color="000000" w:sz="4" w:space="0"/>
              <w:right w:val="single" w:color="000000" w:sz="4" w:space="0"/>
            </w:tcBorders>
            <w:vAlign w:val="center"/>
          </w:tcPr>
          <w:p w14:paraId="4B95B275">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286C026B">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01DFBEE9">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F27C5">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35383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06" w:type="pct"/>
            <w:tcBorders>
              <w:top w:val="single" w:color="000000" w:sz="4" w:space="0"/>
              <w:left w:val="single" w:color="000000" w:sz="4" w:space="0"/>
              <w:bottom w:val="single" w:color="000000" w:sz="4" w:space="0"/>
              <w:right w:val="single" w:color="000000" w:sz="4" w:space="0"/>
            </w:tcBorders>
            <w:vAlign w:val="center"/>
          </w:tcPr>
          <w:p w14:paraId="727EEB42">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E9A7B92">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14:paraId="0EC484B7">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87781">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2F9B">
            <w:pPr>
              <w:widowControl/>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06" w:type="pct"/>
            <w:tcBorders>
              <w:top w:val="single" w:color="000000" w:sz="4" w:space="0"/>
              <w:left w:val="single" w:color="000000" w:sz="4" w:space="0"/>
              <w:bottom w:val="single" w:color="000000" w:sz="4" w:space="0"/>
              <w:right w:val="single" w:color="000000" w:sz="4" w:space="0"/>
            </w:tcBorders>
            <w:vAlign w:val="center"/>
          </w:tcPr>
          <w:p w14:paraId="7BCF3F5A">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9B0C5C4">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9B44503">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27B0F">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CC6DE">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06" w:type="pct"/>
            <w:tcBorders>
              <w:top w:val="single" w:color="000000" w:sz="4" w:space="0"/>
              <w:left w:val="single" w:color="000000" w:sz="4" w:space="0"/>
              <w:bottom w:val="single" w:color="000000" w:sz="4" w:space="0"/>
              <w:right w:val="single" w:color="000000" w:sz="4" w:space="0"/>
            </w:tcBorders>
            <w:vAlign w:val="center"/>
          </w:tcPr>
          <w:p w14:paraId="7E86ABEE">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69E7BAF">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3D37FEC6">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048A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EFDA8">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06" w:type="pct"/>
            <w:tcBorders>
              <w:top w:val="single" w:color="000000" w:sz="4" w:space="0"/>
              <w:left w:val="single" w:color="000000" w:sz="4" w:space="0"/>
              <w:bottom w:val="single" w:color="000000" w:sz="4" w:space="0"/>
              <w:right w:val="single" w:color="000000" w:sz="4" w:space="0"/>
            </w:tcBorders>
            <w:vAlign w:val="center"/>
          </w:tcPr>
          <w:p w14:paraId="1FFFBAF0">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89ABE62">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14:paraId="68820923">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BB310">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D2DE1">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06" w:type="pct"/>
            <w:tcBorders>
              <w:top w:val="single" w:color="000000" w:sz="4" w:space="0"/>
              <w:left w:val="single" w:color="000000" w:sz="4" w:space="0"/>
              <w:bottom w:val="single" w:color="000000" w:sz="4" w:space="0"/>
              <w:right w:val="single" w:color="000000" w:sz="4" w:space="0"/>
            </w:tcBorders>
            <w:vAlign w:val="center"/>
          </w:tcPr>
          <w:p w14:paraId="076ACC81">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CA0FA38">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14:paraId="2499AA72">
        <w:tblPrEx>
          <w:tblCellMar>
            <w:top w:w="0" w:type="dxa"/>
            <w:left w:w="108" w:type="dxa"/>
            <w:bottom w:w="0" w:type="dxa"/>
            <w:right w:w="108" w:type="dxa"/>
          </w:tblCellMar>
        </w:tblPrEx>
        <w:trPr>
          <w:trHeight w:val="35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E7495">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EA241">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6D3380A9">
            <w:pPr>
              <w:jc w:val="center"/>
              <w:rPr>
                <w:sz w:val="20"/>
                <w:szCs w:val="20"/>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19CD071">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14:paraId="618A77DD">
        <w:tblPrEx>
          <w:tblCellMar>
            <w:top w:w="0" w:type="dxa"/>
            <w:left w:w="108" w:type="dxa"/>
            <w:bottom w:w="0" w:type="dxa"/>
            <w:right w:w="108" w:type="dxa"/>
          </w:tblCellMar>
        </w:tblPrEx>
        <w:trPr>
          <w:trHeight w:val="520" w:hRule="atLeast"/>
          <w:jc w:val="center"/>
        </w:trPr>
        <w:tc>
          <w:tcPr>
            <w:tcW w:w="314" w:type="pct"/>
            <w:vMerge w:val="restart"/>
            <w:tcBorders>
              <w:top w:val="single" w:color="000000" w:sz="4" w:space="0"/>
              <w:left w:val="single" w:color="000000" w:sz="4" w:space="0"/>
              <w:right w:val="single" w:color="000000" w:sz="4" w:space="0"/>
            </w:tcBorders>
            <w:shd w:val="clear" w:color="auto" w:fill="FFFFFF"/>
            <w:noWrap/>
            <w:vAlign w:val="center"/>
          </w:tcPr>
          <w:p w14:paraId="4E4AC8F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10</w:t>
            </w:r>
          </w:p>
        </w:tc>
        <w:tc>
          <w:tcPr>
            <w:tcW w:w="1450" w:type="pct"/>
            <w:vMerge w:val="restart"/>
            <w:tcBorders>
              <w:top w:val="single" w:color="000000" w:sz="4" w:space="0"/>
              <w:left w:val="single" w:color="000000" w:sz="4" w:space="0"/>
              <w:right w:val="single" w:color="000000" w:sz="4" w:space="0"/>
            </w:tcBorders>
            <w:shd w:val="clear" w:color="auto" w:fill="FFFFFF"/>
            <w:noWrap/>
            <w:vAlign w:val="center"/>
          </w:tcPr>
          <w:p w14:paraId="02399822">
            <w:pPr>
              <w:widowControl/>
              <w:jc w:val="center"/>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授权委托书、被委托人社保缴纳证明</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2BC04B1E">
            <w:pPr>
              <w:widowControl/>
              <w:jc w:val="center"/>
              <w:textAlignment w:val="center"/>
              <w:rPr>
                <w:rFonts w:hint="eastAsia" w:ascii="仿宋" w:hAnsi="仿宋" w:eastAsia="仿宋" w:cs="仿宋"/>
                <w:kern w:val="0"/>
                <w:szCs w:val="21"/>
                <w:lang w:val="en-US" w:eastAsia="zh-CN"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B6B7A7A">
            <w:pPr>
              <w:widowControl/>
              <w:ind w:left="0" w:leftChars="0" w:firstLine="0" w:firstLineChars="0"/>
              <w:jc w:val="both"/>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填写</w:t>
            </w:r>
            <w:r>
              <w:rPr>
                <w:rFonts w:hint="eastAsia" w:ascii="仿宋" w:hAnsi="仿宋" w:eastAsia="仿宋" w:cs="仿宋"/>
                <w:kern w:val="0"/>
                <w:szCs w:val="21"/>
                <w:lang w:val="en-US" w:eastAsia="zh-CN" w:bidi="ar"/>
              </w:rPr>
              <w:t xml:space="preserve">姓名 </w:t>
            </w:r>
          </w:p>
        </w:tc>
      </w:tr>
      <w:tr w14:paraId="538FFC1F">
        <w:tblPrEx>
          <w:tblCellMar>
            <w:top w:w="0" w:type="dxa"/>
            <w:left w:w="108" w:type="dxa"/>
            <w:bottom w:w="0" w:type="dxa"/>
            <w:right w:w="108" w:type="dxa"/>
          </w:tblCellMar>
        </w:tblPrEx>
        <w:trPr>
          <w:trHeight w:val="520" w:hRule="atLeast"/>
          <w:jc w:val="center"/>
        </w:trPr>
        <w:tc>
          <w:tcPr>
            <w:tcW w:w="314" w:type="pct"/>
            <w:vMerge w:val="continue"/>
            <w:tcBorders>
              <w:left w:val="single" w:color="000000" w:sz="4" w:space="0"/>
              <w:right w:val="single" w:color="000000" w:sz="4" w:space="0"/>
            </w:tcBorders>
            <w:shd w:val="clear" w:color="auto" w:fill="FFFFFF"/>
            <w:noWrap/>
            <w:vAlign w:val="center"/>
          </w:tcPr>
          <w:p w14:paraId="1A45122A">
            <w:pPr>
              <w:widowControl/>
              <w:ind w:left="0" w:leftChars="0" w:firstLine="0" w:firstLineChars="0"/>
              <w:jc w:val="center"/>
              <w:textAlignment w:val="center"/>
              <w:rPr>
                <w:rFonts w:hint="eastAsia" w:ascii="仿宋" w:hAnsi="仿宋" w:eastAsia="仿宋" w:cs="仿宋"/>
                <w:kern w:val="0"/>
                <w:szCs w:val="21"/>
                <w:lang w:val="en-US" w:eastAsia="zh-CN" w:bidi="ar"/>
              </w:rPr>
            </w:pPr>
          </w:p>
        </w:tc>
        <w:tc>
          <w:tcPr>
            <w:tcW w:w="1450" w:type="pct"/>
            <w:vMerge w:val="continue"/>
            <w:tcBorders>
              <w:left w:val="single" w:color="000000" w:sz="4" w:space="0"/>
              <w:right w:val="single" w:color="000000" w:sz="4" w:space="0"/>
            </w:tcBorders>
            <w:shd w:val="clear" w:color="auto" w:fill="FFFFFF"/>
            <w:noWrap/>
            <w:vAlign w:val="center"/>
          </w:tcPr>
          <w:p w14:paraId="3F254EAD">
            <w:pPr>
              <w:widowControl/>
              <w:jc w:val="center"/>
              <w:textAlignment w:val="center"/>
              <w:rPr>
                <w:rFonts w:hint="eastAsia" w:ascii="仿宋" w:hAnsi="仿宋" w:eastAsia="仿宋" w:cs="仿宋"/>
                <w:kern w:val="0"/>
                <w:szCs w:val="21"/>
                <w:lang w:bidi="ar"/>
              </w:rPr>
            </w:pP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68C4D31A">
            <w:pPr>
              <w:widowControl/>
              <w:jc w:val="center"/>
              <w:textAlignment w:val="center"/>
              <w:rPr>
                <w:rFonts w:hint="eastAsia"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D9E54CF">
            <w:pPr>
              <w:widowControl/>
              <w:ind w:left="0" w:leftChars="0" w:firstLine="0" w:firstLineChars="0"/>
              <w:jc w:val="both"/>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电话</w:t>
            </w:r>
          </w:p>
        </w:tc>
      </w:tr>
      <w:tr w14:paraId="76FE8027">
        <w:tblPrEx>
          <w:tblCellMar>
            <w:top w:w="0" w:type="dxa"/>
            <w:left w:w="108" w:type="dxa"/>
            <w:bottom w:w="0" w:type="dxa"/>
            <w:right w:w="108" w:type="dxa"/>
          </w:tblCellMar>
        </w:tblPrEx>
        <w:trPr>
          <w:trHeight w:val="520" w:hRule="atLeast"/>
          <w:jc w:val="center"/>
        </w:trPr>
        <w:tc>
          <w:tcPr>
            <w:tcW w:w="314" w:type="pct"/>
            <w:vMerge w:val="continue"/>
            <w:tcBorders>
              <w:left w:val="single" w:color="000000" w:sz="4" w:space="0"/>
              <w:bottom w:val="single" w:color="000000" w:sz="4" w:space="0"/>
              <w:right w:val="single" w:color="000000" w:sz="4" w:space="0"/>
            </w:tcBorders>
            <w:shd w:val="clear" w:color="auto" w:fill="FFFFFF"/>
            <w:noWrap/>
            <w:vAlign w:val="center"/>
          </w:tcPr>
          <w:p w14:paraId="0D44C5A5">
            <w:pPr>
              <w:widowControl/>
              <w:ind w:left="0" w:leftChars="0" w:firstLine="0" w:firstLineChars="0"/>
              <w:jc w:val="center"/>
              <w:textAlignment w:val="center"/>
              <w:rPr>
                <w:rFonts w:hint="eastAsia" w:ascii="仿宋" w:hAnsi="仿宋" w:eastAsia="仿宋" w:cs="仿宋"/>
                <w:kern w:val="0"/>
                <w:szCs w:val="21"/>
                <w:lang w:val="en-US" w:eastAsia="zh-CN" w:bidi="ar"/>
              </w:rPr>
            </w:pPr>
          </w:p>
        </w:tc>
        <w:tc>
          <w:tcPr>
            <w:tcW w:w="1450" w:type="pct"/>
            <w:vMerge w:val="continue"/>
            <w:tcBorders>
              <w:left w:val="single" w:color="000000" w:sz="4" w:space="0"/>
              <w:bottom w:val="single" w:color="000000" w:sz="4" w:space="0"/>
              <w:right w:val="single" w:color="000000" w:sz="4" w:space="0"/>
            </w:tcBorders>
            <w:shd w:val="clear" w:color="auto" w:fill="FFFFFF"/>
            <w:noWrap/>
            <w:vAlign w:val="center"/>
          </w:tcPr>
          <w:p w14:paraId="72DE679E">
            <w:pPr>
              <w:widowControl/>
              <w:jc w:val="center"/>
              <w:textAlignment w:val="center"/>
              <w:rPr>
                <w:rFonts w:hint="eastAsia" w:ascii="仿宋" w:hAnsi="仿宋" w:eastAsia="仿宋" w:cs="仿宋"/>
                <w:kern w:val="0"/>
                <w:szCs w:val="21"/>
                <w:lang w:bidi="ar"/>
              </w:rPr>
            </w:pP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275D7F30">
            <w:pPr>
              <w:widowControl/>
              <w:jc w:val="center"/>
              <w:textAlignment w:val="center"/>
              <w:rPr>
                <w:rFonts w:hint="eastAsia"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327C826B">
            <w:pPr>
              <w:widowControl/>
              <w:ind w:left="0" w:leftChars="0" w:firstLine="0" w:firstLineChars="0"/>
              <w:jc w:val="both"/>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邮箱</w:t>
            </w:r>
          </w:p>
        </w:tc>
      </w:tr>
      <w:tr w14:paraId="39D68E07">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A14131">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621E06">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是否初次合作</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61F284D0">
            <w:pPr>
              <w:jc w:val="center"/>
              <w:rPr>
                <w:sz w:val="20"/>
                <w:szCs w:val="20"/>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691F91CD">
            <w:pPr>
              <w:widowControl/>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填写是/否。若否，填写与招标人的主要合作项目内容、时间、金额等信息</w:t>
            </w:r>
          </w:p>
        </w:tc>
      </w:tr>
      <w:tr w14:paraId="058597B3">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A564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05163">
            <w:pPr>
              <w:widowControl/>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企业</w:t>
            </w:r>
            <w:r>
              <w:rPr>
                <w:rFonts w:hint="eastAsia" w:ascii="仿宋" w:hAnsi="仿宋" w:eastAsia="仿宋" w:cs="仿宋"/>
                <w:kern w:val="0"/>
                <w:szCs w:val="21"/>
                <w:lang w:val="en-US" w:eastAsia="zh-CN" w:bidi="ar"/>
              </w:rPr>
              <w:t>规模</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2464997D">
            <w:pPr>
              <w:ind w:left="0" w:leftChars="0" w:firstLine="0" w:firstLineChars="0"/>
              <w:jc w:val="both"/>
              <w:rPr>
                <w:rFonts w:hint="default" w:ascii="仿宋" w:hAnsi="仿宋" w:eastAsia="仿宋" w:cs="仿宋"/>
                <w:kern w:val="0"/>
                <w:szCs w:val="21"/>
                <w:lang w:val="en-US" w:eastAsia="zh-CN"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EBEEBA3">
            <w:pPr>
              <w:widowControl/>
              <w:ind w:left="0" w:leftChars="0" w:firstLine="0" w:firstLineChars="0"/>
              <w:jc w:val="left"/>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 xml:space="preserve"> 需提供安全生产许可证</w:t>
            </w:r>
          </w:p>
        </w:tc>
      </w:tr>
      <w:tr w14:paraId="0E8A0B23">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7C8C1">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13</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3ECFD">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06" w:type="pct"/>
            <w:tcBorders>
              <w:top w:val="single" w:color="000000" w:sz="4" w:space="0"/>
              <w:left w:val="single" w:color="000000" w:sz="4" w:space="0"/>
              <w:bottom w:val="single" w:color="000000" w:sz="4" w:space="0"/>
              <w:right w:val="single" w:color="000000" w:sz="4" w:space="0"/>
            </w:tcBorders>
            <w:vAlign w:val="center"/>
          </w:tcPr>
          <w:p w14:paraId="4CDF7AE8">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6716A826">
            <w:pPr>
              <w:widowControl/>
              <w:ind w:left="0" w:leftChars="0" w:firstLine="0" w:firstLineChars="0"/>
              <w:jc w:val="left"/>
              <w:textAlignment w:val="center"/>
              <w:rPr>
                <w:rFonts w:hint="default" w:ascii="仿宋" w:hAnsi="仿宋" w:eastAsia="仿宋" w:cs="仿宋"/>
                <w:szCs w:val="21"/>
                <w:lang w:val="en-US"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14:paraId="5AAB3BB2">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20CA0">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szCs w:val="21"/>
                <w:lang w:val="en-US" w:eastAsia="zh-CN"/>
              </w:rPr>
              <w:t>14</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DCFBB">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06" w:type="pct"/>
            <w:tcBorders>
              <w:top w:val="single" w:color="000000" w:sz="4" w:space="0"/>
              <w:left w:val="single" w:color="000000" w:sz="4" w:space="0"/>
              <w:bottom w:val="single" w:color="000000" w:sz="4" w:space="0"/>
              <w:right w:val="single" w:color="000000" w:sz="4" w:space="0"/>
            </w:tcBorders>
            <w:vAlign w:val="center"/>
          </w:tcPr>
          <w:p w14:paraId="4AC970C0">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ED6FB6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r>
              <w:rPr>
                <w:rFonts w:hint="eastAsia" w:ascii="仿宋" w:hAnsi="仿宋" w:eastAsia="仿宋" w:cs="仿宋"/>
                <w:kern w:val="0"/>
                <w:szCs w:val="21"/>
                <w:lang w:val="en-US" w:eastAsia="zh-CN" w:bidi="ar"/>
              </w:rPr>
              <w:t>如安全生产许可证</w:t>
            </w:r>
          </w:p>
        </w:tc>
      </w:tr>
      <w:tr w14:paraId="6BC1A9B5">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C1F35">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15</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7E32C">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06" w:type="pct"/>
            <w:tcBorders>
              <w:top w:val="single" w:color="000000" w:sz="4" w:space="0"/>
              <w:left w:val="single" w:color="000000" w:sz="4" w:space="0"/>
              <w:bottom w:val="single" w:color="000000" w:sz="4" w:space="0"/>
              <w:right w:val="single" w:color="000000" w:sz="4" w:space="0"/>
            </w:tcBorders>
            <w:vAlign w:val="center"/>
          </w:tcPr>
          <w:p w14:paraId="30240BD7">
            <w:pPr>
              <w:jc w:val="center"/>
              <w:rPr>
                <w:rFonts w:hint="eastAsia"/>
                <w:sz w:val="20"/>
                <w:szCs w:val="20"/>
                <w:lang w:val="en-US" w:eastAsia="zh-CN"/>
              </w:rPr>
            </w:pPr>
            <w:r>
              <w:rPr>
                <w:rFonts w:hint="eastAsia"/>
                <w:sz w:val="20"/>
                <w:szCs w:val="20"/>
                <w:lang w:val="en-US" w:eastAsia="zh-CN"/>
              </w:rPr>
              <w:t>2022年净利润*万元</w:t>
            </w:r>
          </w:p>
          <w:p w14:paraId="37682222">
            <w:pPr>
              <w:jc w:val="center"/>
              <w:rPr>
                <w:rFonts w:hint="eastAsia"/>
                <w:sz w:val="20"/>
                <w:szCs w:val="20"/>
                <w:lang w:val="en-US" w:eastAsia="zh-CN"/>
              </w:rPr>
            </w:pPr>
            <w:r>
              <w:rPr>
                <w:rFonts w:hint="eastAsia"/>
                <w:sz w:val="20"/>
                <w:szCs w:val="20"/>
                <w:lang w:val="en-US" w:eastAsia="zh-CN"/>
              </w:rPr>
              <w:t>2023年净利润*万元</w:t>
            </w:r>
          </w:p>
          <w:p w14:paraId="5A4C2850">
            <w:pPr>
              <w:jc w:val="center"/>
              <w:rPr>
                <w:rFonts w:hint="default"/>
                <w:sz w:val="20"/>
                <w:szCs w:val="20"/>
                <w:lang w:val="en-US" w:eastAsia="zh-CN"/>
              </w:rPr>
            </w:pPr>
            <w:r>
              <w:rPr>
                <w:rFonts w:hint="eastAsia"/>
                <w:sz w:val="20"/>
                <w:szCs w:val="20"/>
                <w:lang w:val="en-US" w:eastAsia="zh-CN"/>
              </w:rPr>
              <w:t>2024年净利润*万元</w:t>
            </w:r>
          </w:p>
        </w:tc>
        <w:tc>
          <w:tcPr>
            <w:tcW w:w="1727" w:type="pct"/>
            <w:tcBorders>
              <w:top w:val="single" w:color="000000" w:sz="4" w:space="0"/>
              <w:left w:val="single" w:color="000000" w:sz="4" w:space="0"/>
              <w:bottom w:val="single" w:color="000000" w:sz="4" w:space="0"/>
              <w:right w:val="single" w:color="000000" w:sz="4" w:space="0"/>
            </w:tcBorders>
            <w:vAlign w:val="center"/>
          </w:tcPr>
          <w:p w14:paraId="78B0FA9C">
            <w:pPr>
              <w:widowControl/>
              <w:ind w:left="0" w:leftChars="0" w:firstLine="0" w:firstLineChars="0"/>
              <w:jc w:val="left"/>
              <w:textAlignment w:val="center"/>
              <w:rPr>
                <w:rFonts w:hint="default" w:ascii="仿宋" w:hAnsi="仿宋" w:eastAsia="仿宋" w:cs="仿宋"/>
                <w:szCs w:val="21"/>
                <w:lang w:val="en-US" w:eastAsia="zh-CN"/>
              </w:rPr>
            </w:pPr>
            <w:r>
              <w:rPr>
                <w:rFonts w:hint="eastAsia" w:ascii="仿宋" w:hAnsi="仿宋" w:eastAsia="仿宋" w:cs="仿宋"/>
                <w:szCs w:val="21"/>
                <w:lang w:val="en-US" w:eastAsia="zh-CN"/>
              </w:rPr>
              <w:t>填写净利润</w:t>
            </w:r>
          </w:p>
        </w:tc>
      </w:tr>
      <w:tr w14:paraId="7B04CE7F">
        <w:tblPrEx>
          <w:tblCellMar>
            <w:top w:w="0" w:type="dxa"/>
            <w:left w:w="108" w:type="dxa"/>
            <w:bottom w:w="0" w:type="dxa"/>
            <w:right w:w="108" w:type="dxa"/>
          </w:tblCellMar>
        </w:tblPrEx>
        <w:trPr>
          <w:trHeight w:val="549"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EB8004">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16</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DB90C">
            <w:pPr>
              <w:widowControl/>
              <w:ind w:left="0" w:leftChars="0" w:firstLine="0" w:firstLineChars="0"/>
              <w:jc w:val="both"/>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06" w:type="pct"/>
            <w:tcBorders>
              <w:top w:val="single" w:color="000000" w:sz="4" w:space="0"/>
              <w:left w:val="single" w:color="000000" w:sz="4" w:space="0"/>
              <w:bottom w:val="single" w:color="000000" w:sz="4" w:space="0"/>
              <w:right w:val="single" w:color="000000" w:sz="4" w:space="0"/>
            </w:tcBorders>
            <w:vAlign w:val="center"/>
          </w:tcPr>
          <w:p w14:paraId="0A8C0108">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0E5E50C">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14:paraId="0B152577">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D5857">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17</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684EA">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06" w:type="pct"/>
            <w:tcBorders>
              <w:top w:val="single" w:color="000000" w:sz="4" w:space="0"/>
              <w:left w:val="single" w:color="000000" w:sz="4" w:space="0"/>
              <w:bottom w:val="single" w:color="000000" w:sz="4" w:space="0"/>
              <w:right w:val="single" w:color="000000" w:sz="4" w:space="0"/>
            </w:tcBorders>
            <w:vAlign w:val="center"/>
          </w:tcPr>
          <w:p w14:paraId="26B107B3">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36BFD526">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14:paraId="23B2A215">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ACF78">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18</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AAC86">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06" w:type="pct"/>
            <w:tcBorders>
              <w:top w:val="single" w:color="000000" w:sz="4" w:space="0"/>
              <w:left w:val="single" w:color="000000" w:sz="4" w:space="0"/>
              <w:bottom w:val="single" w:color="000000" w:sz="4" w:space="0"/>
              <w:right w:val="single" w:color="000000" w:sz="4" w:space="0"/>
            </w:tcBorders>
            <w:vAlign w:val="center"/>
          </w:tcPr>
          <w:p w14:paraId="17B9BF65">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A5EC641">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14:paraId="6D8E630D">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59381">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szCs w:val="21"/>
                <w:lang w:val="en-US" w:eastAsia="zh-CN"/>
              </w:rPr>
              <w:t>19</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A2B5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06" w:type="pct"/>
            <w:tcBorders>
              <w:top w:val="single" w:color="000000" w:sz="4" w:space="0"/>
              <w:left w:val="single" w:color="000000" w:sz="4" w:space="0"/>
              <w:bottom w:val="single" w:color="000000" w:sz="4" w:space="0"/>
              <w:right w:val="single" w:color="000000" w:sz="4" w:space="0"/>
            </w:tcBorders>
            <w:vAlign w:val="center"/>
          </w:tcPr>
          <w:p w14:paraId="095F9343">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4FFF85E">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14:paraId="3FBB04E3">
      <w:pPr>
        <w:pStyle w:val="3"/>
        <w:numPr>
          <w:ilvl w:val="0"/>
          <w:numId w:val="2"/>
        </w:numPr>
      </w:pPr>
      <w:bookmarkStart w:id="2" w:name="_Toc14435"/>
      <w:bookmarkStart w:id="3" w:name="_Toc10675"/>
      <w:r>
        <w:rPr>
          <w:rFonts w:hint="eastAsia"/>
        </w:rPr>
        <w:t>营业执照</w:t>
      </w:r>
      <w:bookmarkEnd w:id="2"/>
      <w:bookmarkEnd w:id="3"/>
    </w:p>
    <w:p w14:paraId="7481326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50A0B125">
      <w:pPr>
        <w:pStyle w:val="3"/>
        <w:numPr>
          <w:ilvl w:val="0"/>
          <w:numId w:val="2"/>
        </w:numPr>
      </w:pPr>
      <w:bookmarkStart w:id="4" w:name="_Toc11805"/>
      <w:bookmarkStart w:id="5" w:name="_Toc24017"/>
      <w:r>
        <w:rPr>
          <w:rFonts w:hint="eastAsia"/>
        </w:rPr>
        <w:t>实缴资本证明</w:t>
      </w:r>
      <w:bookmarkEnd w:id="4"/>
      <w:bookmarkEnd w:id="5"/>
    </w:p>
    <w:p w14:paraId="47EF907F">
      <w:pPr>
        <w:tabs>
          <w:tab w:val="right" w:leader="dot" w:pos="9471"/>
        </w:tabs>
        <w:adjustRightInd w:val="0"/>
        <w:snapToGrid w:val="0"/>
        <w:spacing w:line="360" w:lineRule="auto"/>
        <w:ind w:firstLine="480" w:firstLineChars="200"/>
        <w:rPr>
          <w:rFonts w:hint="default" w:ascii="仿宋" w:hAnsi="仿宋" w:eastAsia="仿宋"/>
          <w:color w:val="auto"/>
          <w:sz w:val="24"/>
          <w:lang w:val="en-US" w:eastAsia="zh-CN" w:bidi="en-US"/>
        </w:rPr>
      </w:pPr>
      <w:r>
        <w:rPr>
          <w:rFonts w:hint="eastAsia" w:ascii="仿宋" w:hAnsi="仿宋" w:eastAsia="仿宋"/>
          <w:color w:val="auto"/>
          <w:sz w:val="24"/>
          <w:lang w:bidi="en-US"/>
        </w:rPr>
        <w:t>提供实缴资本证明(如第三方网站截图、其他证明);若为投标当年追加实缴资本，未在上一年财务报表中显示,需提供当年财报的最近期间月报表、验资报告、投资款转款凭证。</w:t>
      </w:r>
    </w:p>
    <w:p w14:paraId="0DE8C355">
      <w:pPr>
        <w:pStyle w:val="3"/>
        <w:numPr>
          <w:ilvl w:val="0"/>
          <w:numId w:val="2"/>
        </w:numPr>
      </w:pPr>
      <w:bookmarkStart w:id="6" w:name="_Toc10564"/>
      <w:bookmarkStart w:id="7" w:name="_Toc24586"/>
      <w:r>
        <w:rPr>
          <w:rFonts w:hint="eastAsia"/>
        </w:rPr>
        <w:t>参保人数证明</w:t>
      </w:r>
      <w:bookmarkEnd w:id="6"/>
      <w:bookmarkEnd w:id="7"/>
    </w:p>
    <w:p w14:paraId="09710E8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14:paraId="0FBD8107">
      <w:r>
        <w:br w:type="page"/>
      </w:r>
    </w:p>
    <w:p w14:paraId="439109B7"/>
    <w:p w14:paraId="5B3A5632">
      <w:pPr>
        <w:pStyle w:val="3"/>
        <w:numPr>
          <w:ilvl w:val="0"/>
          <w:numId w:val="2"/>
        </w:numPr>
      </w:pPr>
      <w:bookmarkStart w:id="8" w:name="_Toc28686"/>
      <w:bookmarkStart w:id="9" w:name="_Toc11908"/>
      <w:r>
        <w:rPr>
          <w:rFonts w:hint="eastAsia"/>
        </w:rPr>
        <w:t>投标授权委托书</w:t>
      </w:r>
      <w:bookmarkEnd w:id="8"/>
      <w:bookmarkEnd w:id="9"/>
    </w:p>
    <w:p w14:paraId="32906901">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000547E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41A7F1E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924EE9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55F45801">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DDA72E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1C4D9F3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1EB0BAB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192CACC">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19D9333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536EA5C4">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6FD319C">
      <w:pPr>
        <w:pStyle w:val="2"/>
        <w:rPr>
          <w:rFonts w:hint="eastAsia" w:ascii="仿宋" w:hAnsi="仿宋" w:eastAsia="仿宋" w:cs="Times New Roman"/>
          <w:b w:val="0"/>
          <w:kern w:val="2"/>
          <w:sz w:val="24"/>
          <w:szCs w:val="24"/>
          <w:u w:val="single"/>
          <w:lang w:val="en-US" w:eastAsia="zh-CN" w:bidi="en-US"/>
        </w:rPr>
      </w:pPr>
      <w:r>
        <w:rPr>
          <w:rFonts w:hint="eastAsia"/>
        </w:rPr>
        <w:t xml:space="preserve">                          </w:t>
      </w:r>
      <w:r>
        <w:rPr>
          <w:rFonts w:hint="eastAsia"/>
          <w:lang w:val="en-US" w:eastAsia="zh-CN"/>
        </w:rPr>
        <w:t xml:space="preserve">    </w:t>
      </w:r>
      <w:r>
        <w:rPr>
          <w:rFonts w:hint="eastAsia" w:ascii="仿宋" w:hAnsi="仿宋" w:eastAsia="仿宋" w:cs="Times New Roman"/>
          <w:b w:val="0"/>
          <w:kern w:val="2"/>
          <w:sz w:val="24"/>
          <w:szCs w:val="24"/>
          <w:lang w:val="en-US" w:eastAsia="zh-CN" w:bidi="en-US"/>
        </w:rPr>
        <w:t xml:space="preserve"> 委托代理人邮箱</w:t>
      </w:r>
      <w:r>
        <w:rPr>
          <w:rFonts w:hint="eastAsia" w:ascii="仿宋" w:hAnsi="仿宋" w:eastAsia="仿宋" w:cs="Times New Roman"/>
          <w:b w:val="0"/>
          <w:kern w:val="2"/>
          <w:sz w:val="24"/>
          <w:szCs w:val="24"/>
          <w:u w:val="single"/>
          <w:lang w:val="en-US" w:eastAsia="zh-CN" w:bidi="en-US"/>
        </w:rPr>
        <w:t xml:space="preserve">：           </w:t>
      </w:r>
    </w:p>
    <w:p w14:paraId="77BAB01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4C8C7E1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66B781C7">
      <w:pPr>
        <w:rPr>
          <w:lang w:bidi="en-US"/>
        </w:rPr>
      </w:pPr>
    </w:p>
    <w:p w14:paraId="01F515AB">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3F47480A">
      <w:pPr>
        <w:tabs>
          <w:tab w:val="right" w:leader="dot" w:pos="9471"/>
        </w:tabs>
        <w:adjustRightInd w:val="0"/>
        <w:snapToGrid w:val="0"/>
        <w:spacing w:line="360" w:lineRule="auto"/>
        <w:ind w:left="0" w:leftChars="0" w:firstLine="0" w:firstLineChars="0"/>
        <w:rPr>
          <w:rFonts w:ascii="仿宋" w:hAnsi="仿宋" w:eastAsia="仿宋"/>
          <w:sz w:val="24"/>
          <w:lang w:bidi="en-US"/>
        </w:rPr>
      </w:pPr>
    </w:p>
    <w:p w14:paraId="6030B8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3A2A4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60953A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5B2884A6">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1194F677">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5691109E">
      <w:pPr>
        <w:rPr>
          <w:b/>
          <w:bCs/>
          <w:lang w:bidi="en-US"/>
        </w:rPr>
      </w:pPr>
    </w:p>
    <w:p w14:paraId="2CAE1E5C">
      <w:pPr>
        <w:rPr>
          <w:b/>
          <w:bCs/>
          <w:lang w:bidi="en-US"/>
        </w:rPr>
      </w:pPr>
      <w:r>
        <w:rPr>
          <w:rFonts w:hint="eastAsia"/>
          <w:b/>
          <w:bCs/>
          <w:lang w:bidi="en-US"/>
        </w:rPr>
        <w:t>法定代表人身份证复印件（正反面）：</w:t>
      </w:r>
    </w:p>
    <w:p w14:paraId="34777FA0">
      <w:pPr>
        <w:rPr>
          <w:lang w:bidi="en-US"/>
        </w:rPr>
      </w:pPr>
    </w:p>
    <w:p w14:paraId="4CC147A4">
      <w:pPr>
        <w:rPr>
          <w:lang w:bidi="en-US"/>
        </w:rPr>
      </w:pPr>
    </w:p>
    <w:p w14:paraId="7656D350">
      <w:pPr>
        <w:rPr>
          <w:lang w:bidi="en-US"/>
        </w:rPr>
      </w:pPr>
    </w:p>
    <w:p w14:paraId="7B492685">
      <w:pPr>
        <w:rPr>
          <w:lang w:bidi="en-US"/>
        </w:rPr>
      </w:pPr>
    </w:p>
    <w:p w14:paraId="01CBBE88">
      <w:pPr>
        <w:rPr>
          <w:b/>
          <w:bCs/>
          <w:lang w:bidi="en-US"/>
        </w:rPr>
      </w:pPr>
      <w:r>
        <w:rPr>
          <w:rFonts w:hint="eastAsia"/>
          <w:b/>
          <w:bCs/>
          <w:lang w:bidi="en-US"/>
        </w:rPr>
        <w:t>委托代理人身份证复印件（正反面）：</w:t>
      </w:r>
    </w:p>
    <w:p w14:paraId="17864036">
      <w:pPr>
        <w:rPr>
          <w:lang w:bidi="en-US"/>
        </w:rPr>
      </w:pPr>
    </w:p>
    <w:p w14:paraId="5E97F219">
      <w:pPr>
        <w:rPr>
          <w:lang w:bidi="en-US"/>
        </w:rPr>
      </w:pPr>
    </w:p>
    <w:p w14:paraId="66BFD51E">
      <w:pPr>
        <w:rPr>
          <w:lang w:bidi="en-US"/>
        </w:rPr>
      </w:pPr>
    </w:p>
    <w:p w14:paraId="4464A699">
      <w:pPr>
        <w:ind w:left="0" w:leftChars="0" w:firstLine="0" w:firstLineChars="0"/>
        <w:rPr>
          <w:lang w:bidi="en-US"/>
        </w:rPr>
      </w:pPr>
    </w:p>
    <w:p w14:paraId="28010B68">
      <w:pPr>
        <w:rPr>
          <w:lang w:bidi="en-US"/>
        </w:rPr>
      </w:pPr>
    </w:p>
    <w:p w14:paraId="332C964D">
      <w:pPr>
        <w:pStyle w:val="3"/>
        <w:numPr>
          <w:ilvl w:val="0"/>
          <w:numId w:val="2"/>
        </w:numPr>
      </w:pPr>
      <w:bookmarkStart w:id="10" w:name="_Toc32149"/>
      <w:bookmarkStart w:id="11" w:name="_Toc16033"/>
      <w:r>
        <w:rPr>
          <w:rFonts w:hint="eastAsia"/>
        </w:rPr>
        <w:t>被委托人</w:t>
      </w:r>
      <w:r>
        <w:rPr>
          <w:rFonts w:hint="eastAsia"/>
          <w:lang w:val="en-US" w:eastAsia="zh-CN"/>
        </w:rPr>
        <w:t>连续6个月</w:t>
      </w:r>
      <w:r>
        <w:rPr>
          <w:rFonts w:hint="eastAsia"/>
        </w:rPr>
        <w:t>社保缴纳证明</w:t>
      </w:r>
      <w:bookmarkEnd w:id="10"/>
      <w:bookmarkEnd w:id="11"/>
    </w:p>
    <w:p w14:paraId="38CD9ED7">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14:paraId="494433F2">
      <w:pPr>
        <w:pStyle w:val="3"/>
        <w:numPr>
          <w:ilvl w:val="0"/>
          <w:numId w:val="2"/>
        </w:numPr>
      </w:pPr>
      <w:bookmarkStart w:id="12" w:name="_Toc29463"/>
      <w:bookmarkStart w:id="13" w:name="_Toc18179"/>
      <w:r>
        <w:rPr>
          <w:rFonts w:hint="eastAsia"/>
        </w:rPr>
        <w:t>投标人资质证明</w:t>
      </w:r>
      <w:bookmarkEnd w:id="12"/>
      <w:bookmarkEnd w:id="13"/>
    </w:p>
    <w:p w14:paraId="6C6129CE">
      <w:pPr>
        <w:rPr>
          <w:rFonts w:hint="default" w:ascii="仿宋" w:hAnsi="仿宋" w:eastAsia="仿宋" w:cs="Times New Roman"/>
          <w:sz w:val="24"/>
          <w:lang w:val="en-US" w:eastAsia="zh-CN" w:bidi="en-US"/>
        </w:rPr>
      </w:pPr>
      <w:r>
        <w:rPr>
          <w:rFonts w:hint="eastAsia"/>
        </w:rPr>
        <w:t xml:space="preserve"> </w:t>
      </w:r>
      <w:r>
        <w:t xml:space="preserve"> </w:t>
      </w:r>
      <w:r>
        <w:rPr>
          <w:rFonts w:hint="eastAsia" w:ascii="仿宋" w:hAnsi="仿宋" w:eastAsia="仿宋"/>
          <w:sz w:val="24"/>
          <w:lang w:bidi="en-US"/>
        </w:rPr>
        <w:t>提供投标人</w:t>
      </w:r>
      <w:r>
        <w:rPr>
          <w:rFonts w:hint="eastAsia" w:ascii="仿宋" w:hAnsi="仿宋" w:eastAsia="仿宋"/>
          <w:sz w:val="24"/>
          <w:lang w:val="en-US" w:eastAsia="zh-CN" w:bidi="en-US"/>
        </w:rPr>
        <w:t>安全生产许可证，</w:t>
      </w:r>
      <w:r>
        <w:rPr>
          <w:rFonts w:hint="eastAsia" w:ascii="仿宋" w:hAnsi="仿宋" w:eastAsia="仿宋" w:cs="Times New Roman"/>
          <w:b/>
          <w:bCs/>
          <w:color w:val="FF0000"/>
          <w:sz w:val="24"/>
          <w:lang w:val="en-US" w:eastAsia="zh-CN" w:bidi="en-US"/>
        </w:rPr>
        <w:t>提供机加工设备（如激光下料设备、剪板机、折弯机、焊接设备等）、</w:t>
      </w:r>
      <w:r>
        <w:rPr>
          <w:rFonts w:hint="eastAsia" w:ascii="仿宋" w:hAnsi="仿宋" w:eastAsia="仿宋"/>
          <w:b/>
          <w:bCs/>
          <w:color w:val="FF0000"/>
          <w:sz w:val="24"/>
          <w:lang w:val="en-US" w:eastAsia="zh-CN" w:bidi="en-US"/>
        </w:rPr>
        <w:t>除锈、喷塑生产线</w:t>
      </w:r>
      <w:bookmarkStart w:id="34" w:name="_GoBack"/>
      <w:bookmarkEnd w:id="34"/>
      <w:r>
        <w:rPr>
          <w:rFonts w:hint="eastAsia" w:ascii="仿宋" w:hAnsi="仿宋" w:eastAsia="仿宋" w:cs="Times New Roman"/>
          <w:b/>
          <w:bCs/>
          <w:color w:val="FF0000"/>
          <w:sz w:val="24"/>
          <w:lang w:val="en-US" w:eastAsia="zh-CN" w:bidi="en-US"/>
        </w:rPr>
        <w:t>照片或视频</w:t>
      </w:r>
      <w:r>
        <w:rPr>
          <w:rFonts w:hint="eastAsia" w:ascii="仿宋" w:hAnsi="仿宋" w:eastAsia="仿宋" w:cs="Times New Roman"/>
          <w:sz w:val="24"/>
          <w:lang w:val="en-US" w:eastAsia="zh-CN" w:bidi="en-US"/>
        </w:rPr>
        <w:t>，资审阶段会进行视频验厂或实地考察</w:t>
      </w:r>
    </w:p>
    <w:p w14:paraId="14DD03E0">
      <w:pPr>
        <w:pStyle w:val="4"/>
        <w:rPr>
          <w:rFonts w:hint="eastAsia" w:ascii="仿宋" w:hAnsi="仿宋" w:eastAsia="仿宋"/>
          <w:sz w:val="24"/>
          <w:lang w:bidi="en-US"/>
        </w:rPr>
      </w:pPr>
    </w:p>
    <w:p w14:paraId="78461175">
      <w:pPr>
        <w:rPr>
          <w:rFonts w:hint="eastAsia" w:ascii="仿宋" w:hAnsi="仿宋" w:eastAsia="仿宋"/>
          <w:sz w:val="24"/>
          <w:lang w:bidi="en-US"/>
        </w:rPr>
      </w:pPr>
    </w:p>
    <w:p w14:paraId="124FC7DD">
      <w:pPr>
        <w:pStyle w:val="4"/>
        <w:rPr>
          <w:rFonts w:hint="eastAsia" w:ascii="仿宋" w:hAnsi="仿宋" w:eastAsia="仿宋"/>
          <w:sz w:val="24"/>
          <w:lang w:bidi="en-US"/>
        </w:rPr>
      </w:pPr>
    </w:p>
    <w:p w14:paraId="395D0EDF">
      <w:r>
        <w:br w:type="page"/>
      </w:r>
    </w:p>
    <w:p w14:paraId="7EA8D1FD">
      <w:pPr>
        <w:pStyle w:val="3"/>
        <w:numPr>
          <w:ilvl w:val="0"/>
          <w:numId w:val="2"/>
        </w:numPr>
      </w:pPr>
      <w:bookmarkStart w:id="14" w:name="_Toc31427"/>
      <w:bookmarkStart w:id="15" w:name="_Toc29670"/>
      <w:r>
        <w:rPr>
          <w:rFonts w:hint="eastAsia"/>
        </w:rPr>
        <w:t>承诺书</w:t>
      </w:r>
      <w:bookmarkEnd w:id="14"/>
      <w:bookmarkEnd w:id="15"/>
    </w:p>
    <w:p w14:paraId="0CB9A227">
      <w:pPr>
        <w:pStyle w:val="12"/>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14:paraId="4B638FF6">
      <w:pPr>
        <w:pStyle w:val="12"/>
        <w:spacing w:line="240" w:lineRule="auto"/>
        <w:rPr>
          <w:rFonts w:ascii="仿宋" w:hAnsi="仿宋" w:eastAsia="仿宋"/>
          <w:b/>
          <w:bCs/>
          <w:color w:val="auto"/>
        </w:rPr>
      </w:pPr>
      <w:r>
        <w:rPr>
          <w:rFonts w:hint="eastAsia" w:ascii="仿宋" w:hAnsi="仿宋" w:eastAsia="仿宋"/>
          <w:b/>
          <w:bCs/>
          <w:color w:val="auto"/>
        </w:rPr>
        <w:t>舍得酒业股份有限公司：</w:t>
      </w:r>
    </w:p>
    <w:p w14:paraId="454070E7">
      <w:pPr>
        <w:pStyle w:val="12"/>
        <w:spacing w:line="240" w:lineRule="auto"/>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565B2F8F">
      <w:pPr>
        <w:pStyle w:val="12"/>
        <w:spacing w:line="240" w:lineRule="auto"/>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5866A5F9">
      <w:pPr>
        <w:pStyle w:val="12"/>
        <w:spacing w:line="240" w:lineRule="auto"/>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1B84689A">
      <w:pPr>
        <w:pStyle w:val="12"/>
        <w:spacing w:line="240" w:lineRule="auto"/>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58148906">
      <w:pPr>
        <w:pStyle w:val="12"/>
        <w:spacing w:line="240" w:lineRule="auto"/>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5A0592C1">
      <w:pPr>
        <w:pStyle w:val="12"/>
        <w:spacing w:line="240" w:lineRule="auto"/>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699151C7">
      <w:pPr>
        <w:pStyle w:val="12"/>
        <w:spacing w:line="240" w:lineRule="auto"/>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14:paraId="58B37BA9">
      <w:pPr>
        <w:pStyle w:val="12"/>
        <w:spacing w:line="240" w:lineRule="auto"/>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49D8FC14">
      <w:pPr>
        <w:pStyle w:val="12"/>
        <w:spacing w:line="240" w:lineRule="auto"/>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463DCF08">
      <w:pPr>
        <w:pStyle w:val="12"/>
        <w:spacing w:line="400" w:lineRule="exact"/>
        <w:ind w:firstLine="480" w:firstLineChars="200"/>
        <w:rPr>
          <w:rFonts w:ascii="仿宋" w:hAnsi="仿宋" w:eastAsia="仿宋"/>
          <w:color w:val="auto"/>
        </w:rPr>
      </w:pPr>
    </w:p>
    <w:p w14:paraId="47A7AB7A">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投标申请人（盖章）：</w:t>
      </w:r>
    </w:p>
    <w:p w14:paraId="753D6381">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法定代表人（签字或盖章）：</w:t>
      </w:r>
    </w:p>
    <w:p w14:paraId="6B8CE2DE">
      <w:pPr>
        <w:pStyle w:val="7"/>
        <w:spacing w:before="75" w:beforeAutospacing="0" w:after="330" w:afterAutospacing="0" w:line="400" w:lineRule="exact"/>
        <w:jc w:val="right"/>
        <w:textAlignment w:val="baseline"/>
        <w:rPr>
          <w:rFonts w:hint="eastAsia" w:ascii="微软雅黑" w:hAnsi="微软雅黑" w:eastAsia="微软雅黑"/>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14:paraId="2023260D">
      <w:pPr>
        <w:rPr>
          <w:rFonts w:hint="eastAsia" w:ascii="微软雅黑" w:hAnsi="微软雅黑" w:eastAsia="微软雅黑"/>
        </w:rPr>
      </w:pPr>
      <w:r>
        <w:rPr>
          <w:rFonts w:hint="eastAsia" w:ascii="微软雅黑" w:hAnsi="微软雅黑" w:eastAsia="微软雅黑"/>
        </w:rPr>
        <w:br w:type="page"/>
      </w:r>
    </w:p>
    <w:p w14:paraId="57E9DAC3">
      <w:pPr>
        <w:pStyle w:val="3"/>
        <w:numPr>
          <w:ilvl w:val="0"/>
          <w:numId w:val="2"/>
        </w:numPr>
        <w:rPr>
          <w:rFonts w:hint="eastAsia"/>
        </w:rPr>
      </w:pPr>
      <w:bookmarkStart w:id="16" w:name="_Toc28969"/>
      <w:bookmarkStart w:id="17" w:name="_Toc15678"/>
      <w:r>
        <w:rPr>
          <w:rFonts w:hint="eastAsia"/>
        </w:rPr>
        <w:t>廉洁保密承诺书</w:t>
      </w:r>
      <w:bookmarkEnd w:id="16"/>
      <w:bookmarkEnd w:id="17"/>
    </w:p>
    <w:p w14:paraId="4B842C7A">
      <w:pPr>
        <w:jc w:val="center"/>
        <w:rPr>
          <w:rFonts w:hint="eastAsia" w:eastAsia="宋体"/>
          <w:sz w:val="28"/>
          <w:szCs w:val="28"/>
          <w:lang w:val="en-US" w:eastAsia="zh-CN" w:bidi="en-US"/>
        </w:rPr>
      </w:pPr>
      <w:r>
        <w:rPr>
          <w:rFonts w:hint="eastAsia" w:ascii="宋体" w:hAnsi="宋体" w:cs="微软雅黑"/>
          <w:b/>
          <w:bCs/>
          <w:sz w:val="28"/>
          <w:szCs w:val="28"/>
        </w:rPr>
        <w:t>招投标/业务合作廉洁保密承诺书</w:t>
      </w:r>
      <w:r>
        <w:rPr>
          <w:rFonts w:hint="eastAsia" w:ascii="宋体" w:hAnsi="宋体" w:cs="微软雅黑"/>
          <w:b/>
          <w:bCs/>
          <w:sz w:val="28"/>
          <w:szCs w:val="28"/>
          <w:lang w:val="en-US" w:eastAsia="zh-CN"/>
        </w:rPr>
        <w:t>1</w:t>
      </w:r>
    </w:p>
    <w:p w14:paraId="62153C45">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7D73C76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77CE6EA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365EA3F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44018BC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2A81CD3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4EC5774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3E7B252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49F80B1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7025086B">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27B6C44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E58A16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1B0EF57">
      <w:pPr>
        <w:tabs>
          <w:tab w:val="right" w:leader="dot" w:pos="9471"/>
        </w:tabs>
        <w:spacing w:line="460" w:lineRule="exact"/>
        <w:rPr>
          <w:rFonts w:ascii="仿宋" w:hAnsi="仿宋" w:eastAsia="仿宋" w:cs="仿宋"/>
          <w:sz w:val="24"/>
        </w:rPr>
      </w:pPr>
    </w:p>
    <w:p w14:paraId="5F16EDD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503F5F1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7B43AA9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                                                       年   月   日</w:t>
      </w:r>
    </w:p>
    <w:p w14:paraId="3012252F">
      <w:pPr>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br w:type="page"/>
      </w:r>
    </w:p>
    <w:p w14:paraId="693C7885">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 xml:space="preserve">供应商廉洁自律承诺书2 </w:t>
      </w:r>
    </w:p>
    <w:p w14:paraId="06A1269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14:paraId="270FC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01808BBA">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14:paraId="1010A7A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14:paraId="39022EB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14:paraId="5458826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14:paraId="6635CED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14:paraId="77ED2548">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596DE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25774C5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095D79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14:paraId="3111F1B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14:paraId="39FCEB7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14:paraId="6E3950A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14:paraId="33BD20EC">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14:paraId="76A19A1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14:paraId="0ABF146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14:paraId="58D9EAE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2A18E43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14:paraId="4BC3D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14:paraId="58E649E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14:paraId="206BA86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14:paraId="352328C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14:paraId="4D996CE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14:paraId="3F395C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14:paraId="5F61671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14:paraId="4398B3E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14:paraId="4F7311E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14:paraId="3DA33F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14:paraId="3089909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14:paraId="2972040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14:paraId="561CE8BE">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14:paraId="324EE10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14:paraId="2B83E3F5">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14:paraId="4B60E459">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14:paraId="70F61BC2">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14:paraId="48947FAA">
      <w:pPr>
        <w:pStyle w:val="2"/>
      </w:pPr>
    </w:p>
    <w:p w14:paraId="526B8D5F">
      <w:pPr>
        <w:rPr>
          <w:lang w:bidi="en-US"/>
        </w:rPr>
      </w:pPr>
      <w:r>
        <w:rPr>
          <w:lang w:bidi="en-US"/>
        </w:rPr>
        <w:br w:type="page"/>
      </w:r>
    </w:p>
    <w:p w14:paraId="798B8A82">
      <w:pPr>
        <w:pStyle w:val="3"/>
        <w:numPr>
          <w:ilvl w:val="0"/>
          <w:numId w:val="2"/>
        </w:numPr>
        <w:rPr>
          <w:lang w:bidi="en-US"/>
        </w:rPr>
      </w:pPr>
      <w:bookmarkStart w:id="18" w:name="_Toc20294"/>
      <w:bookmarkStart w:id="19" w:name="_Toc20284"/>
      <w:r>
        <w:rPr>
          <w:rFonts w:hint="eastAsia"/>
          <w:lang w:bidi="en-US"/>
        </w:rPr>
        <w:t>关联公司证明</w:t>
      </w:r>
      <w:bookmarkEnd w:id="18"/>
      <w:bookmarkEnd w:id="19"/>
    </w:p>
    <w:p w14:paraId="6784925C">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1882CAB7">
      <w:pPr>
        <w:pStyle w:val="3"/>
        <w:numPr>
          <w:ilvl w:val="0"/>
          <w:numId w:val="2"/>
        </w:numPr>
      </w:pPr>
      <w:bookmarkStart w:id="20" w:name="_Toc31246"/>
      <w:bookmarkStart w:id="21" w:name="_Toc29848"/>
      <w:r>
        <w:rPr>
          <w:rFonts w:hint="eastAsia"/>
        </w:rPr>
        <w:t>诚信度</w:t>
      </w:r>
      <w:bookmarkEnd w:id="20"/>
      <w:bookmarkEnd w:id="21"/>
    </w:p>
    <w:p w14:paraId="61EED6BD">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48608F9B">
      <w:pPr>
        <w:pStyle w:val="3"/>
        <w:numPr>
          <w:ilvl w:val="0"/>
          <w:numId w:val="2"/>
        </w:numPr>
      </w:pPr>
      <w:bookmarkStart w:id="22" w:name="_Toc12421"/>
      <w:bookmarkStart w:id="23" w:name="_Toc16951"/>
      <w:r>
        <w:rPr>
          <w:rFonts w:hint="eastAsia"/>
        </w:rPr>
        <w:t>财务状况</w:t>
      </w:r>
      <w:bookmarkEnd w:id="22"/>
      <w:bookmarkEnd w:id="23"/>
    </w:p>
    <w:p w14:paraId="256E470E">
      <w:pPr>
        <w:ind w:firstLine="240" w:firstLineChars="100"/>
        <w:rPr>
          <w:rFonts w:hint="eastAsia" w:ascii="仿宋" w:hAnsi="仿宋" w:eastAsia="仿宋" w:cs="Times New Roman"/>
          <w:sz w:val="24"/>
          <w:lang w:bidi="en-US"/>
        </w:rPr>
      </w:pPr>
      <w:r>
        <w:rPr>
          <w:rFonts w:hint="eastAsia" w:ascii="仿宋" w:hAnsi="仿宋" w:eastAsia="仿宋" w:cs="Times New Roman"/>
          <w:sz w:val="24"/>
          <w:lang w:bidi="en-US"/>
        </w:rPr>
        <w:t>提供</w:t>
      </w:r>
      <w:r>
        <w:rPr>
          <w:rFonts w:hint="eastAsia" w:ascii="仿宋" w:hAnsi="仿宋" w:eastAsia="仿宋" w:cs="Times New Roman"/>
          <w:sz w:val="24"/>
          <w:lang w:val="en-US" w:eastAsia="zh-CN" w:bidi="en-US"/>
        </w:rPr>
        <w:t>近三年（2022-2024)</w:t>
      </w:r>
      <w:r>
        <w:rPr>
          <w:rFonts w:hint="eastAsia" w:ascii="仿宋" w:hAnsi="仿宋" w:eastAsia="仿宋" w:cs="Times New Roman"/>
          <w:sz w:val="24"/>
          <w:lang w:bidi="en-US"/>
        </w:rPr>
        <w:t>经过会计师事务所审计签字盖章的审计报告：其中包括资产负债表、现金流量表、利润表、财务报表附注；</w:t>
      </w:r>
    </w:p>
    <w:p w14:paraId="28BF98E6">
      <w:pPr>
        <w:pStyle w:val="3"/>
        <w:numPr>
          <w:ilvl w:val="0"/>
          <w:numId w:val="2"/>
        </w:numPr>
      </w:pPr>
      <w:bookmarkStart w:id="24" w:name="_Toc27378"/>
      <w:bookmarkStart w:id="25" w:name="_Toc829"/>
      <w:r>
        <w:rPr>
          <w:rFonts w:hint="eastAsia"/>
        </w:rPr>
        <w:t>同类</w:t>
      </w:r>
      <w:r>
        <w:t>业绩</w:t>
      </w:r>
      <w:r>
        <w:rPr>
          <w:rFonts w:hint="eastAsia"/>
        </w:rPr>
        <w:t>一栏表</w:t>
      </w:r>
      <w:bookmarkEnd w:id="24"/>
      <w:bookmarkEnd w:id="25"/>
    </w:p>
    <w:p w14:paraId="2C732CAB">
      <w:pPr>
        <w:spacing w:line="460" w:lineRule="exact"/>
        <w:ind w:right="6" w:firstLine="480" w:firstLineChars="200"/>
        <w:jc w:val="left"/>
        <w:rPr>
          <w:rFonts w:hint="eastAsia" w:ascii="宋体" w:hAnsi="宋体" w:eastAsia="宋体" w:cs="Times New Roman"/>
          <w:snapToGrid w:val="0"/>
          <w:color w:val="auto"/>
          <w:sz w:val="24"/>
          <w:highlight w:val="yellow"/>
          <w:lang w:val="en-US" w:eastAsia="zh-CN"/>
        </w:rPr>
      </w:pPr>
      <w:r>
        <w:rPr>
          <w:rFonts w:hint="eastAsia" w:ascii="宋体" w:hAnsi="宋体" w:cs="Times New Roman"/>
          <w:snapToGrid w:val="0"/>
          <w:color w:val="auto"/>
          <w:sz w:val="24"/>
          <w:highlight w:val="none"/>
          <w:lang w:val="en-US" w:eastAsia="zh-CN"/>
        </w:rPr>
        <w:t>2022年1月1日至今（以合同签订时间为准）具有</w:t>
      </w:r>
      <w:r>
        <w:rPr>
          <w:rFonts w:hint="eastAsia" w:ascii="宋体" w:hAnsi="宋体" w:cs="宋体"/>
          <w:color w:val="000000"/>
          <w:sz w:val="22"/>
          <w:szCs w:val="22"/>
          <w:highlight w:val="none"/>
          <w:lang w:val="en-US" w:eastAsia="zh-CN"/>
        </w:rPr>
        <w:t>类似业绩2个，</w:t>
      </w:r>
      <w:r>
        <w:rPr>
          <w:rFonts w:hint="eastAsia" w:ascii="宋体" w:hAnsi="宋体" w:cs="宋体"/>
          <w:color w:val="000000"/>
          <w:sz w:val="24"/>
          <w:szCs w:val="24"/>
          <w:highlight w:val="none"/>
          <w:lang w:val="en-US" w:eastAsia="zh-CN"/>
        </w:rPr>
        <w:t>如机械设备/钢制货架/钢结构</w:t>
      </w:r>
      <w:r>
        <w:rPr>
          <w:rFonts w:hint="eastAsia" w:ascii="宋体" w:hAnsi="宋体" w:cs="宋体"/>
          <w:color w:val="auto"/>
          <w:sz w:val="24"/>
          <w:szCs w:val="24"/>
          <w:highlight w:val="none"/>
          <w:lang w:val="en-US" w:eastAsia="zh-CN"/>
        </w:rPr>
        <w:t>/金属制品</w:t>
      </w:r>
      <w:r>
        <w:rPr>
          <w:rFonts w:hint="eastAsia" w:ascii="宋体" w:hAnsi="宋体" w:cs="宋体"/>
          <w:color w:val="000000"/>
          <w:sz w:val="24"/>
          <w:szCs w:val="24"/>
          <w:highlight w:val="none"/>
          <w:lang w:val="en-US" w:eastAsia="zh-CN"/>
        </w:rPr>
        <w:t>的设备设施等，且单个合同金额不低于</w:t>
      </w:r>
      <w:r>
        <w:rPr>
          <w:rFonts w:hint="eastAsia" w:ascii="宋体" w:hAnsi="宋体" w:cs="宋体"/>
          <w:color w:val="000000"/>
          <w:sz w:val="22"/>
          <w:szCs w:val="22"/>
          <w:highlight w:val="none"/>
          <w:lang w:val="en-US" w:eastAsia="zh-CN"/>
        </w:rPr>
        <w:t>100万[</w:t>
      </w:r>
      <w:r>
        <w:rPr>
          <w:rFonts w:hint="eastAsia" w:ascii="宋体" w:hAnsi="宋体" w:eastAsia="宋体" w:cs="Times New Roman"/>
          <w:snapToGrid w:val="0"/>
          <w:color w:val="auto"/>
          <w:sz w:val="24"/>
          <w:highlight w:val="none"/>
          <w:lang w:val="en-US" w:eastAsia="zh-CN"/>
        </w:rPr>
        <w:t>需提供合同关键页（含双方盖章、项目名称、金额、签订时间）、对应收款发票及发票真伪查询截图</w:t>
      </w:r>
      <w:r>
        <w:rPr>
          <w:rFonts w:hint="eastAsia" w:ascii="宋体" w:hAnsi="宋体" w:cs="宋体"/>
          <w:color w:val="000000"/>
          <w:sz w:val="22"/>
          <w:szCs w:val="22"/>
          <w:highlight w:val="none"/>
          <w:lang w:val="en-US" w:eastAsia="zh-CN"/>
        </w:rPr>
        <w:t>]</w:t>
      </w:r>
      <w:r>
        <w:rPr>
          <w:rFonts w:hint="eastAsia" w:ascii="宋体" w:hAnsi="宋体" w:eastAsia="宋体" w:cs="Times New Roman"/>
          <w:snapToGrid w:val="0"/>
          <w:color w:val="auto"/>
          <w:sz w:val="24"/>
          <w:highlight w:val="none"/>
          <w:lang w:val="en-US" w:eastAsia="zh-CN"/>
        </w:rPr>
        <w:t>。</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14:paraId="22CE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AD1D0CF">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14:paraId="3BDFD731">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14:paraId="54E16DD3">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14:paraId="3D91EF16">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14:paraId="42463E4B">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14:paraId="24C2726E">
            <w:pPr>
              <w:ind w:left="0" w:leftChars="0" w:firstLine="0" w:firstLineChars="0"/>
              <w:jc w:val="center"/>
              <w:rPr>
                <w:rFonts w:ascii="仿宋" w:hAnsi="仿宋" w:eastAsia="仿宋" w:cs="仿宋"/>
              </w:rPr>
            </w:pPr>
            <w:r>
              <w:rPr>
                <w:rFonts w:hint="eastAsia" w:ascii="仿宋" w:hAnsi="仿宋" w:eastAsia="仿宋" w:cs="仿宋"/>
              </w:rPr>
              <w:t>合同金额（元）</w:t>
            </w:r>
          </w:p>
        </w:tc>
      </w:tr>
      <w:tr w14:paraId="66D8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26D870EB">
            <w:pPr>
              <w:rPr>
                <w:rFonts w:ascii="仿宋" w:hAnsi="仿宋" w:eastAsia="仿宋" w:cs="仿宋"/>
              </w:rPr>
            </w:pPr>
          </w:p>
        </w:tc>
        <w:tc>
          <w:tcPr>
            <w:tcW w:w="1680" w:type="dxa"/>
            <w:vAlign w:val="center"/>
          </w:tcPr>
          <w:p w14:paraId="692486B1">
            <w:pPr>
              <w:rPr>
                <w:rFonts w:ascii="仿宋" w:hAnsi="仿宋" w:eastAsia="仿宋" w:cs="仿宋"/>
              </w:rPr>
            </w:pPr>
          </w:p>
        </w:tc>
        <w:tc>
          <w:tcPr>
            <w:tcW w:w="2058" w:type="dxa"/>
            <w:vAlign w:val="center"/>
          </w:tcPr>
          <w:p w14:paraId="4C2703A9">
            <w:pPr>
              <w:rPr>
                <w:rFonts w:ascii="仿宋" w:hAnsi="仿宋" w:eastAsia="仿宋" w:cs="仿宋"/>
              </w:rPr>
            </w:pPr>
          </w:p>
        </w:tc>
        <w:tc>
          <w:tcPr>
            <w:tcW w:w="1245" w:type="dxa"/>
            <w:vAlign w:val="center"/>
          </w:tcPr>
          <w:p w14:paraId="52FBFB1C">
            <w:pPr>
              <w:rPr>
                <w:rFonts w:ascii="仿宋" w:hAnsi="仿宋" w:eastAsia="仿宋" w:cs="仿宋"/>
              </w:rPr>
            </w:pPr>
          </w:p>
        </w:tc>
        <w:tc>
          <w:tcPr>
            <w:tcW w:w="1762" w:type="dxa"/>
            <w:vAlign w:val="center"/>
          </w:tcPr>
          <w:p w14:paraId="79EEDCE8">
            <w:pPr>
              <w:rPr>
                <w:rFonts w:ascii="仿宋" w:hAnsi="仿宋" w:eastAsia="仿宋" w:cs="仿宋"/>
              </w:rPr>
            </w:pPr>
          </w:p>
        </w:tc>
        <w:tc>
          <w:tcPr>
            <w:tcW w:w="1732" w:type="dxa"/>
            <w:vAlign w:val="center"/>
          </w:tcPr>
          <w:p w14:paraId="7DA92B1E">
            <w:pPr>
              <w:rPr>
                <w:rFonts w:ascii="仿宋" w:hAnsi="仿宋" w:eastAsia="仿宋" w:cs="仿宋"/>
              </w:rPr>
            </w:pPr>
          </w:p>
        </w:tc>
      </w:tr>
      <w:tr w14:paraId="3787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80AC5CD">
            <w:pPr>
              <w:rPr>
                <w:rFonts w:ascii="仿宋" w:hAnsi="仿宋" w:eastAsia="仿宋" w:cs="仿宋"/>
              </w:rPr>
            </w:pPr>
          </w:p>
        </w:tc>
        <w:tc>
          <w:tcPr>
            <w:tcW w:w="1680" w:type="dxa"/>
            <w:vAlign w:val="center"/>
          </w:tcPr>
          <w:p w14:paraId="52154DA6">
            <w:pPr>
              <w:rPr>
                <w:rFonts w:ascii="仿宋" w:hAnsi="仿宋" w:eastAsia="仿宋" w:cs="仿宋"/>
              </w:rPr>
            </w:pPr>
          </w:p>
        </w:tc>
        <w:tc>
          <w:tcPr>
            <w:tcW w:w="2058" w:type="dxa"/>
            <w:vAlign w:val="center"/>
          </w:tcPr>
          <w:p w14:paraId="0F67E402">
            <w:pPr>
              <w:rPr>
                <w:rFonts w:ascii="仿宋" w:hAnsi="仿宋" w:eastAsia="仿宋" w:cs="仿宋"/>
              </w:rPr>
            </w:pPr>
          </w:p>
        </w:tc>
        <w:tc>
          <w:tcPr>
            <w:tcW w:w="1245" w:type="dxa"/>
            <w:vAlign w:val="center"/>
          </w:tcPr>
          <w:p w14:paraId="1DF1E7F3">
            <w:pPr>
              <w:rPr>
                <w:rFonts w:ascii="仿宋" w:hAnsi="仿宋" w:eastAsia="仿宋" w:cs="仿宋"/>
              </w:rPr>
            </w:pPr>
          </w:p>
        </w:tc>
        <w:tc>
          <w:tcPr>
            <w:tcW w:w="1762" w:type="dxa"/>
            <w:vAlign w:val="center"/>
          </w:tcPr>
          <w:p w14:paraId="2D10F713">
            <w:pPr>
              <w:rPr>
                <w:rFonts w:ascii="仿宋" w:hAnsi="仿宋" w:eastAsia="仿宋" w:cs="仿宋"/>
              </w:rPr>
            </w:pPr>
          </w:p>
        </w:tc>
        <w:tc>
          <w:tcPr>
            <w:tcW w:w="1732" w:type="dxa"/>
            <w:vAlign w:val="center"/>
          </w:tcPr>
          <w:p w14:paraId="3220CB32">
            <w:pPr>
              <w:rPr>
                <w:rFonts w:ascii="仿宋" w:hAnsi="仿宋" w:eastAsia="仿宋" w:cs="仿宋"/>
              </w:rPr>
            </w:pPr>
          </w:p>
        </w:tc>
      </w:tr>
      <w:tr w14:paraId="0764A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70A1866F">
            <w:pPr>
              <w:rPr>
                <w:rFonts w:ascii="仿宋" w:hAnsi="仿宋" w:eastAsia="仿宋" w:cs="仿宋"/>
              </w:rPr>
            </w:pPr>
          </w:p>
        </w:tc>
        <w:tc>
          <w:tcPr>
            <w:tcW w:w="1680" w:type="dxa"/>
            <w:vAlign w:val="center"/>
          </w:tcPr>
          <w:p w14:paraId="2609D08B">
            <w:pPr>
              <w:rPr>
                <w:rFonts w:ascii="仿宋" w:hAnsi="仿宋" w:eastAsia="仿宋" w:cs="仿宋"/>
              </w:rPr>
            </w:pPr>
          </w:p>
        </w:tc>
        <w:tc>
          <w:tcPr>
            <w:tcW w:w="2058" w:type="dxa"/>
            <w:vAlign w:val="center"/>
          </w:tcPr>
          <w:p w14:paraId="4FE749B3">
            <w:pPr>
              <w:rPr>
                <w:rFonts w:ascii="仿宋" w:hAnsi="仿宋" w:eastAsia="仿宋" w:cs="仿宋"/>
              </w:rPr>
            </w:pPr>
          </w:p>
        </w:tc>
        <w:tc>
          <w:tcPr>
            <w:tcW w:w="1245" w:type="dxa"/>
            <w:vAlign w:val="center"/>
          </w:tcPr>
          <w:p w14:paraId="2E908D72">
            <w:pPr>
              <w:rPr>
                <w:rFonts w:ascii="仿宋" w:hAnsi="仿宋" w:eastAsia="仿宋" w:cs="仿宋"/>
              </w:rPr>
            </w:pPr>
          </w:p>
        </w:tc>
        <w:tc>
          <w:tcPr>
            <w:tcW w:w="1762" w:type="dxa"/>
            <w:vAlign w:val="center"/>
          </w:tcPr>
          <w:p w14:paraId="7391BC69">
            <w:pPr>
              <w:rPr>
                <w:rFonts w:ascii="仿宋" w:hAnsi="仿宋" w:eastAsia="仿宋" w:cs="仿宋"/>
              </w:rPr>
            </w:pPr>
          </w:p>
        </w:tc>
        <w:tc>
          <w:tcPr>
            <w:tcW w:w="1732" w:type="dxa"/>
            <w:vAlign w:val="center"/>
          </w:tcPr>
          <w:p w14:paraId="03AC5755">
            <w:pPr>
              <w:rPr>
                <w:rFonts w:ascii="仿宋" w:hAnsi="仿宋" w:eastAsia="仿宋" w:cs="仿宋"/>
              </w:rPr>
            </w:pPr>
          </w:p>
        </w:tc>
      </w:tr>
      <w:tr w14:paraId="3323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5FE3D3B6">
            <w:pPr>
              <w:rPr>
                <w:rFonts w:ascii="仿宋" w:hAnsi="仿宋" w:eastAsia="仿宋" w:cs="仿宋"/>
              </w:rPr>
            </w:pPr>
          </w:p>
        </w:tc>
        <w:tc>
          <w:tcPr>
            <w:tcW w:w="1680" w:type="dxa"/>
            <w:vAlign w:val="center"/>
          </w:tcPr>
          <w:p w14:paraId="7158DE73">
            <w:pPr>
              <w:rPr>
                <w:rFonts w:ascii="仿宋" w:hAnsi="仿宋" w:eastAsia="仿宋" w:cs="仿宋"/>
              </w:rPr>
            </w:pPr>
          </w:p>
        </w:tc>
        <w:tc>
          <w:tcPr>
            <w:tcW w:w="2058" w:type="dxa"/>
            <w:vAlign w:val="center"/>
          </w:tcPr>
          <w:p w14:paraId="3083520F">
            <w:pPr>
              <w:rPr>
                <w:rFonts w:ascii="仿宋" w:hAnsi="仿宋" w:eastAsia="仿宋" w:cs="仿宋"/>
              </w:rPr>
            </w:pPr>
          </w:p>
        </w:tc>
        <w:tc>
          <w:tcPr>
            <w:tcW w:w="1245" w:type="dxa"/>
            <w:vAlign w:val="center"/>
          </w:tcPr>
          <w:p w14:paraId="2E7F2245">
            <w:pPr>
              <w:rPr>
                <w:rFonts w:ascii="仿宋" w:hAnsi="仿宋" w:eastAsia="仿宋" w:cs="仿宋"/>
              </w:rPr>
            </w:pPr>
          </w:p>
        </w:tc>
        <w:tc>
          <w:tcPr>
            <w:tcW w:w="1762" w:type="dxa"/>
            <w:vAlign w:val="center"/>
          </w:tcPr>
          <w:p w14:paraId="1DE4DA67">
            <w:pPr>
              <w:rPr>
                <w:rFonts w:ascii="仿宋" w:hAnsi="仿宋" w:eastAsia="仿宋" w:cs="仿宋"/>
              </w:rPr>
            </w:pPr>
          </w:p>
        </w:tc>
        <w:tc>
          <w:tcPr>
            <w:tcW w:w="1732" w:type="dxa"/>
            <w:vAlign w:val="center"/>
          </w:tcPr>
          <w:p w14:paraId="5C293F6C">
            <w:pPr>
              <w:rPr>
                <w:rFonts w:ascii="仿宋" w:hAnsi="仿宋" w:eastAsia="仿宋" w:cs="仿宋"/>
              </w:rPr>
            </w:pPr>
          </w:p>
        </w:tc>
      </w:tr>
    </w:tbl>
    <w:p w14:paraId="28065D53">
      <w:pPr>
        <w:pStyle w:val="3"/>
        <w:numPr>
          <w:ilvl w:val="0"/>
          <w:numId w:val="2"/>
        </w:numPr>
      </w:pPr>
      <w:bookmarkStart w:id="26" w:name="_Toc7147"/>
      <w:bookmarkStart w:id="27" w:name="_Toc2992"/>
      <w:r>
        <w:t>业绩证明</w:t>
      </w:r>
      <w:bookmarkEnd w:id="26"/>
      <w:bookmarkEnd w:id="27"/>
    </w:p>
    <w:p w14:paraId="7F4C768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w:t>
      </w:r>
      <w:r>
        <w:rPr>
          <w:rFonts w:hint="eastAsia" w:ascii="仿宋" w:hAnsi="仿宋" w:eastAsia="仿宋"/>
          <w:sz w:val="24"/>
          <w:lang w:val="en-US" w:eastAsia="zh-CN" w:bidi="en-US"/>
        </w:rPr>
        <w:t>三</w:t>
      </w:r>
      <w:r>
        <w:rPr>
          <w:rFonts w:hint="eastAsia" w:ascii="仿宋" w:hAnsi="仿宋" w:eastAsia="仿宋"/>
          <w:sz w:val="24"/>
          <w:lang w:bidi="en-US"/>
        </w:rPr>
        <w:t>条同类业绩一览表对应。</w:t>
      </w:r>
    </w:p>
    <w:p w14:paraId="36546D9E">
      <w:pPr>
        <w:tabs>
          <w:tab w:val="right" w:leader="dot" w:pos="9471"/>
        </w:tabs>
        <w:adjustRightInd w:val="0"/>
        <w:snapToGrid w:val="0"/>
        <w:spacing w:line="360" w:lineRule="auto"/>
        <w:ind w:firstLine="480" w:firstLineChars="200"/>
        <w:rPr>
          <w:rFonts w:hint="eastAsia" w:ascii="仿宋" w:hAnsi="仿宋" w:eastAsia="仿宋" w:cs="Times New Roman"/>
          <w:sz w:val="24"/>
          <w:lang w:bidi="en-US"/>
        </w:rPr>
      </w:pPr>
      <w:r>
        <w:rPr>
          <w:rFonts w:hint="eastAsia" w:ascii="仿宋" w:hAnsi="仿宋" w:eastAsia="仿宋"/>
          <w:sz w:val="24"/>
          <w:lang w:bidi="en-US"/>
        </w:rPr>
        <w:t>2、提供业绩合同的首页、盖</w:t>
      </w:r>
      <w:r>
        <w:rPr>
          <w:rFonts w:hint="eastAsia" w:ascii="仿宋" w:hAnsi="仿宋" w:eastAsia="仿宋" w:cs="Times New Roman"/>
          <w:sz w:val="24"/>
          <w:lang w:bidi="en-US"/>
        </w:rPr>
        <w:t>章页及能体现合同服务内容、施工范围、地点、时间及金额等与本项目相关部分复印件，</w:t>
      </w:r>
      <w:r>
        <w:rPr>
          <w:rFonts w:hint="eastAsia" w:ascii="仿宋" w:hAnsi="仿宋" w:eastAsia="仿宋" w:cs="Times New Roman"/>
          <w:sz w:val="24"/>
          <w:lang w:val="en-US" w:eastAsia="zh-CN" w:bidi="en-US"/>
        </w:rPr>
        <w:t>对应收款发票及发票真伪查询截图，</w:t>
      </w:r>
      <w:r>
        <w:rPr>
          <w:rFonts w:hint="eastAsia" w:ascii="仿宋" w:hAnsi="仿宋" w:eastAsia="仿宋" w:cs="Times New Roman"/>
          <w:sz w:val="24"/>
          <w:lang w:bidi="en-US"/>
        </w:rPr>
        <w:t>并加盖公司公章。</w:t>
      </w:r>
    </w:p>
    <w:p w14:paraId="6D7BE7BA">
      <w:pPr>
        <w:rPr>
          <w:rFonts w:hint="eastAsia" w:ascii="仿宋" w:hAnsi="仿宋" w:eastAsia="仿宋" w:cs="Times New Roman"/>
          <w:sz w:val="24"/>
          <w:lang w:bidi="en-US"/>
        </w:rPr>
      </w:pPr>
      <w:r>
        <w:rPr>
          <w:rFonts w:hint="eastAsia" w:ascii="仿宋" w:hAnsi="仿宋" w:eastAsia="仿宋" w:cs="Times New Roman"/>
          <w:sz w:val="24"/>
          <w:lang w:bidi="en-US"/>
        </w:rPr>
        <w:br w:type="page"/>
      </w:r>
    </w:p>
    <w:p w14:paraId="0C01CA3F">
      <w:pPr>
        <w:pStyle w:val="4"/>
        <w:rPr>
          <w:rFonts w:hint="eastAsia"/>
        </w:rPr>
      </w:pPr>
    </w:p>
    <w:p w14:paraId="4BA84449">
      <w:pPr>
        <w:pStyle w:val="3"/>
        <w:numPr>
          <w:ilvl w:val="0"/>
          <w:numId w:val="2"/>
        </w:numPr>
      </w:pPr>
      <w:bookmarkStart w:id="28" w:name="_Toc1972"/>
      <w:bookmarkStart w:id="29" w:name="_Toc10163"/>
      <w:r>
        <w:rPr>
          <w:rFonts w:hint="eastAsia"/>
        </w:rPr>
        <w:t>供应商调查问卷</w:t>
      </w:r>
      <w:bookmarkEnd w:id="28"/>
      <w:bookmarkEnd w:id="29"/>
    </w:p>
    <w:p w14:paraId="04493EF4">
      <w:pPr>
        <w:spacing w:line="540" w:lineRule="exact"/>
        <w:jc w:val="center"/>
        <w:rPr>
          <w:rFonts w:ascii="宋体" w:hAnsi="宋体" w:cs="宋体"/>
          <w:b/>
          <w:sz w:val="28"/>
          <w:szCs w:val="28"/>
        </w:rPr>
      </w:pPr>
      <w:bookmarkStart w:id="30" w:name="OLE_LINK3"/>
      <w:bookmarkStart w:id="31" w:name="OLE_LINK5"/>
      <w:r>
        <w:rPr>
          <w:rFonts w:hint="eastAsia" w:ascii="仿宋" w:hAnsi="仿宋" w:eastAsia="仿宋"/>
          <w:b/>
          <w:sz w:val="28"/>
          <w:szCs w:val="28"/>
          <w:u w:val="single"/>
        </w:rPr>
        <w:t>供应商调查问卷</w:t>
      </w:r>
    </w:p>
    <w:p w14:paraId="0CADF11F">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01765B3">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5D520FB0">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7A6B8D09">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0F63F711">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508EC532">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3B1E7146">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5BB7D336">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499997C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17E2241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1DAAA660">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698F969E">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47A68132">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7331C9F4">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06E1584C">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0"/>
    <w:bookmarkEnd w:id="31"/>
    <w:p w14:paraId="2167FA1E">
      <w:pPr>
        <w:rPr>
          <w:rFonts w:hint="eastAsia" w:ascii="仿宋" w:hAnsi="仿宋" w:eastAsia="仿宋" w:cs="仿宋"/>
          <w:b/>
          <w:sz w:val="28"/>
          <w:szCs w:val="28"/>
        </w:rPr>
      </w:pPr>
      <w:r>
        <w:rPr>
          <w:rFonts w:hint="eastAsia" w:ascii="仿宋" w:hAnsi="仿宋" w:eastAsia="仿宋" w:cs="仿宋"/>
          <w:b/>
          <w:sz w:val="28"/>
          <w:szCs w:val="28"/>
        </w:rPr>
        <w:br w:type="page"/>
      </w:r>
    </w:p>
    <w:p w14:paraId="512847F1">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8B231E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D281CF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EA5A7C">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14:paraId="1BACF764">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6501C50E">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F2B0116">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15F93E9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12184C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5A15810">
            <w:pPr>
              <w:tabs>
                <w:tab w:val="left" w:pos="180"/>
              </w:tabs>
              <w:jc w:val="center"/>
              <w:rPr>
                <w:rFonts w:ascii="仿宋" w:hAnsi="仿宋" w:eastAsia="仿宋" w:cs="仿宋"/>
                <w:sz w:val="18"/>
                <w:szCs w:val="18"/>
              </w:rPr>
            </w:pPr>
          </w:p>
        </w:tc>
      </w:tr>
      <w:tr w14:paraId="22E7E3E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87A4F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474FDC7">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14:paraId="02B3E9F5">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14:paraId="633F5A2A">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CF8A0FA">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784ECD7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7C497E44">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9EF4E8B">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14:paraId="2A45C7DC">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99DF3F7">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31344431">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41491E9">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A96196A">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919FCC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44F0A02C">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450E340B">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40A60766">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730FA644">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14:paraId="1EFE92E1">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2501FA9C">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1EC1D56D">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6282094E">
            <w:pPr>
              <w:jc w:val="center"/>
              <w:rPr>
                <w:rFonts w:ascii="仿宋" w:hAnsi="仿宋" w:eastAsia="仿宋" w:cs="仿宋"/>
                <w:sz w:val="18"/>
                <w:szCs w:val="18"/>
              </w:rPr>
            </w:pPr>
          </w:p>
        </w:tc>
      </w:tr>
      <w:tr w14:paraId="209B250B">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4626920A">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21D44479">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14:paraId="039E592C">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237C53E5">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529D13B3">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02372FE4">
            <w:pPr>
              <w:jc w:val="center"/>
              <w:rPr>
                <w:rFonts w:ascii="仿宋" w:hAnsi="仿宋" w:eastAsia="仿宋" w:cs="仿宋"/>
                <w:sz w:val="18"/>
                <w:szCs w:val="18"/>
              </w:rPr>
            </w:pPr>
          </w:p>
        </w:tc>
      </w:tr>
      <w:tr w14:paraId="03C61F79">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4D7138FC">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1D7E4539">
            <w:pPr>
              <w:jc w:val="center"/>
              <w:rPr>
                <w:rFonts w:ascii="仿宋" w:hAnsi="仿宋" w:eastAsia="仿宋" w:cs="仿宋"/>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14:paraId="69A165A7">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26297C26">
            <w:pPr>
              <w:rPr>
                <w:rFonts w:ascii="仿宋" w:hAnsi="仿宋" w:eastAsia="仿宋" w:cs="仿宋"/>
                <w:sz w:val="18"/>
                <w:szCs w:val="18"/>
              </w:rPr>
            </w:pPr>
          </w:p>
        </w:tc>
      </w:tr>
      <w:tr w14:paraId="656D9537">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41966F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0275F478">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14:paraId="2830EDA3">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9E3C0F8">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14:paraId="1C592CEB">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2BFD808E">
            <w:pPr>
              <w:jc w:val="center"/>
              <w:rPr>
                <w:rFonts w:ascii="仿宋" w:hAnsi="仿宋" w:eastAsia="仿宋" w:cs="仿宋"/>
                <w:b/>
                <w:sz w:val="18"/>
                <w:szCs w:val="18"/>
              </w:rPr>
            </w:pPr>
          </w:p>
        </w:tc>
      </w:tr>
      <w:tr w14:paraId="6DE35C46">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28CA6C8">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6F14550">
            <w:pPr>
              <w:jc w:val="center"/>
              <w:rPr>
                <w:rFonts w:ascii="仿宋" w:hAnsi="仿宋" w:eastAsia="仿宋" w:cs="仿宋"/>
                <w:sz w:val="18"/>
                <w:szCs w:val="18"/>
              </w:rPr>
            </w:pPr>
          </w:p>
        </w:tc>
      </w:tr>
      <w:tr w14:paraId="7EAE17D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4B4A74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9E75664">
            <w:pPr>
              <w:pStyle w:val="11"/>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15EC2C5F">
            <w:pPr>
              <w:pStyle w:val="11"/>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行业从业许可/生产许可（请填写证书名称、编号、认证许可范围及有效期）</w:t>
            </w:r>
          </w:p>
          <w:p w14:paraId="71EB3DD9">
            <w:pPr>
              <w:pStyle w:val="11"/>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国家强制产品认证或检验报告（请填写产品名称、认证机构及有效期等）</w:t>
            </w:r>
          </w:p>
          <w:p w14:paraId="2CE835B8">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33985EC0">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CA0269">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5906AF8">
            <w:pPr>
              <w:pStyle w:val="11"/>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主要生产设备（品牌/基本参数/数量等）</w:t>
            </w:r>
          </w:p>
          <w:p w14:paraId="7AFB8953">
            <w:pPr>
              <w:pStyle w:val="11"/>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主要检验检测设备（品牌/基本参数/数量等）</w:t>
            </w:r>
          </w:p>
          <w:p w14:paraId="294564E2">
            <w:pPr>
              <w:pStyle w:val="11"/>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日产能</w:t>
            </w:r>
          </w:p>
          <w:p w14:paraId="1445C52C">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0CB09FA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3C34BE34">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14:paraId="607133C5">
            <w:pPr>
              <w:pStyle w:val="11"/>
              <w:numPr>
                <w:ilvl w:val="0"/>
                <w:numId w:val="3"/>
              </w:numPr>
              <w:ind w:firstLine="360"/>
              <w:rPr>
                <w:rFonts w:ascii="仿宋" w:hAnsi="仿宋" w:eastAsia="仿宋" w:cs="仿宋"/>
                <w:sz w:val="18"/>
                <w:szCs w:val="18"/>
              </w:rPr>
            </w:pPr>
            <w:r>
              <w:rPr>
                <w:rFonts w:hint="eastAsia" w:ascii="仿宋" w:hAnsi="仿宋" w:eastAsia="仿宋" w:cs="仿宋"/>
                <w:sz w:val="18"/>
                <w:szCs w:val="18"/>
              </w:rPr>
              <w:t>总人数</w:t>
            </w:r>
          </w:p>
          <w:p w14:paraId="294AC37A">
            <w:pPr>
              <w:pStyle w:val="11"/>
              <w:numPr>
                <w:ilvl w:val="0"/>
                <w:numId w:val="3"/>
              </w:numPr>
              <w:ind w:firstLine="360"/>
              <w:rPr>
                <w:rFonts w:ascii="仿宋" w:hAnsi="仿宋" w:eastAsia="仿宋" w:cs="仿宋"/>
                <w:sz w:val="18"/>
                <w:szCs w:val="18"/>
              </w:rPr>
            </w:pPr>
            <w:r>
              <w:rPr>
                <w:rFonts w:hint="eastAsia" w:ascii="仿宋" w:hAnsi="仿宋" w:eastAsia="仿宋" w:cs="仿宋"/>
                <w:sz w:val="18"/>
                <w:szCs w:val="18"/>
              </w:rPr>
              <w:t>技术人员数量及占比</w:t>
            </w:r>
          </w:p>
          <w:p w14:paraId="1969AB9C">
            <w:pPr>
              <w:pStyle w:val="11"/>
              <w:numPr>
                <w:ilvl w:val="0"/>
                <w:numId w:val="3"/>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523EF3CE">
            <w:pPr>
              <w:jc w:val="center"/>
              <w:rPr>
                <w:rFonts w:ascii="仿宋" w:hAnsi="仿宋" w:eastAsia="仿宋" w:cs="仿宋"/>
                <w:b/>
                <w:sz w:val="18"/>
                <w:szCs w:val="18"/>
              </w:rPr>
            </w:pPr>
            <w:r>
              <w:rPr>
                <w:rFonts w:hint="eastAsia" w:ascii="仿宋" w:hAnsi="仿宋" w:eastAsia="仿宋" w:cs="仿宋"/>
                <w:b/>
                <w:sz w:val="18"/>
                <w:szCs w:val="18"/>
              </w:rPr>
              <w:t>主要原材料</w:t>
            </w:r>
          </w:p>
          <w:p w14:paraId="5D466B98">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6EEED577">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631AE733">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3BBBB98D">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14:paraId="0FF04BA8">
            <w:pPr>
              <w:pStyle w:val="11"/>
              <w:numPr>
                <w:ilvl w:val="0"/>
                <w:numId w:val="3"/>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14:paraId="77DA86C0">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202F477">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17ADBBEB">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F458482">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28723032">
            <w:pPr>
              <w:spacing w:before="120" w:after="120"/>
              <w:rPr>
                <w:rFonts w:ascii="仿宋" w:hAnsi="仿宋" w:eastAsia="仿宋" w:cs="仿宋"/>
                <w:b/>
                <w:sz w:val="18"/>
                <w:szCs w:val="18"/>
              </w:rPr>
            </w:pPr>
          </w:p>
        </w:tc>
      </w:tr>
      <w:tr w14:paraId="297B554D">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480D8DB">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14:paraId="2719732E">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473AD6F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46EBC43">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67E7F93">
            <w:pPr>
              <w:spacing w:before="120" w:after="120"/>
              <w:rPr>
                <w:rFonts w:ascii="仿宋" w:hAnsi="仿宋" w:eastAsia="仿宋" w:cs="仿宋"/>
                <w:sz w:val="18"/>
                <w:szCs w:val="18"/>
              </w:rPr>
            </w:pPr>
          </w:p>
        </w:tc>
      </w:tr>
      <w:tr w14:paraId="5A968C9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FA0418">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0D257F03">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53506DD">
            <w:pPr>
              <w:spacing w:before="120" w:after="120"/>
              <w:rPr>
                <w:rFonts w:ascii="仿宋" w:hAnsi="仿宋" w:eastAsia="仿宋" w:cs="仿宋"/>
                <w:sz w:val="18"/>
                <w:szCs w:val="18"/>
              </w:rPr>
            </w:pPr>
          </w:p>
        </w:tc>
      </w:tr>
      <w:tr w14:paraId="6C1DFF1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0A84231">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1FDA48B">
            <w:pPr>
              <w:spacing w:before="120" w:after="120"/>
              <w:rPr>
                <w:rFonts w:ascii="仿宋" w:hAnsi="仿宋" w:eastAsia="仿宋" w:cs="仿宋"/>
                <w:sz w:val="18"/>
                <w:szCs w:val="18"/>
              </w:rPr>
            </w:pPr>
          </w:p>
        </w:tc>
      </w:tr>
      <w:tr w14:paraId="3018236E">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9C959F5">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D4E9797">
            <w:pPr>
              <w:rPr>
                <w:rFonts w:ascii="仿宋" w:hAnsi="仿宋" w:eastAsia="仿宋" w:cs="仿宋"/>
                <w:sz w:val="18"/>
                <w:szCs w:val="18"/>
              </w:rPr>
            </w:pPr>
          </w:p>
        </w:tc>
      </w:tr>
    </w:tbl>
    <w:p w14:paraId="505BD67E">
      <w:pPr>
        <w:spacing w:line="540" w:lineRule="exact"/>
        <w:rPr>
          <w:rFonts w:ascii="仿宋" w:hAnsi="仿宋" w:eastAsia="仿宋" w:cs="仿宋"/>
          <w:b/>
          <w:sz w:val="28"/>
          <w:szCs w:val="28"/>
        </w:rPr>
      </w:pPr>
    </w:p>
    <w:p w14:paraId="7A94522C">
      <w:pPr>
        <w:spacing w:line="540" w:lineRule="exact"/>
        <w:rPr>
          <w:rFonts w:ascii="仿宋" w:hAnsi="仿宋" w:eastAsia="仿宋" w:cs="仿宋"/>
          <w:b/>
          <w:sz w:val="28"/>
          <w:szCs w:val="28"/>
        </w:rPr>
      </w:pPr>
    </w:p>
    <w:p w14:paraId="334BC1AC">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6509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4FCF900F">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0424C90D">
            <w:pPr>
              <w:tabs>
                <w:tab w:val="left" w:pos="180"/>
              </w:tabs>
              <w:spacing w:line="540" w:lineRule="exact"/>
              <w:ind w:firstLine="480" w:firstLineChars="200"/>
              <w:rPr>
                <w:rFonts w:ascii="仿宋" w:hAnsi="仿宋" w:eastAsia="仿宋" w:cs="仿宋"/>
                <w:sz w:val="24"/>
              </w:rPr>
            </w:pPr>
          </w:p>
        </w:tc>
      </w:tr>
      <w:tr w14:paraId="4E79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A506A97">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2BB3DE82">
            <w:pPr>
              <w:tabs>
                <w:tab w:val="left" w:pos="180"/>
              </w:tabs>
              <w:spacing w:line="540" w:lineRule="exact"/>
              <w:ind w:firstLine="480" w:firstLineChars="200"/>
              <w:rPr>
                <w:rFonts w:ascii="仿宋" w:hAnsi="仿宋" w:eastAsia="仿宋" w:cs="仿宋"/>
                <w:sz w:val="24"/>
              </w:rPr>
            </w:pPr>
          </w:p>
        </w:tc>
      </w:tr>
      <w:tr w14:paraId="50D6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3484216">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396B8C5B">
            <w:pPr>
              <w:tabs>
                <w:tab w:val="left" w:pos="180"/>
              </w:tabs>
              <w:spacing w:line="540" w:lineRule="exact"/>
              <w:ind w:firstLine="480" w:firstLineChars="200"/>
              <w:rPr>
                <w:rFonts w:ascii="仿宋" w:hAnsi="仿宋" w:eastAsia="仿宋" w:cs="仿宋"/>
                <w:sz w:val="24"/>
              </w:rPr>
            </w:pPr>
          </w:p>
        </w:tc>
      </w:tr>
    </w:tbl>
    <w:p w14:paraId="05CBE3BC">
      <w:pPr>
        <w:spacing w:line="540" w:lineRule="exact"/>
        <w:ind w:firstLine="480" w:firstLineChars="200"/>
        <w:rPr>
          <w:rFonts w:ascii="仿宋" w:hAnsi="仿宋" w:eastAsia="仿宋" w:cs="仿宋"/>
          <w:sz w:val="24"/>
        </w:rPr>
      </w:pP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7C71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5A1EF7E0">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6F3036B1">
            <w:pPr>
              <w:tabs>
                <w:tab w:val="left" w:pos="180"/>
              </w:tabs>
              <w:spacing w:line="540" w:lineRule="exact"/>
              <w:ind w:firstLine="480" w:firstLineChars="200"/>
              <w:rPr>
                <w:rFonts w:ascii="仿宋" w:hAnsi="仿宋" w:eastAsia="仿宋" w:cs="仿宋"/>
                <w:sz w:val="24"/>
              </w:rPr>
            </w:pPr>
          </w:p>
        </w:tc>
      </w:tr>
      <w:tr w14:paraId="70E4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41A48E5">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196D895F">
            <w:pPr>
              <w:tabs>
                <w:tab w:val="left" w:pos="180"/>
              </w:tabs>
              <w:spacing w:line="540" w:lineRule="exact"/>
              <w:ind w:firstLine="480" w:firstLineChars="200"/>
              <w:rPr>
                <w:rFonts w:ascii="仿宋" w:hAnsi="仿宋" w:eastAsia="仿宋" w:cs="仿宋"/>
                <w:sz w:val="24"/>
              </w:rPr>
            </w:pPr>
          </w:p>
        </w:tc>
      </w:tr>
      <w:tr w14:paraId="1FDB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23A5D6A3">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642D8E2C">
            <w:pPr>
              <w:tabs>
                <w:tab w:val="left" w:pos="180"/>
              </w:tabs>
              <w:spacing w:line="540" w:lineRule="exact"/>
              <w:ind w:firstLine="480" w:firstLineChars="200"/>
              <w:rPr>
                <w:rFonts w:ascii="仿宋" w:hAnsi="仿宋" w:eastAsia="仿宋" w:cs="仿宋"/>
                <w:sz w:val="24"/>
              </w:rPr>
            </w:pPr>
          </w:p>
        </w:tc>
      </w:tr>
    </w:tbl>
    <w:p w14:paraId="4A0CB8E5">
      <w:pPr>
        <w:spacing w:line="460" w:lineRule="exact"/>
        <w:ind w:firstLine="482" w:firstLineChars="200"/>
        <w:rPr>
          <w:rFonts w:ascii="仿宋" w:hAnsi="仿宋" w:eastAsia="仿宋" w:cs="仿宋"/>
          <w:b/>
          <w:sz w:val="24"/>
        </w:rPr>
      </w:pPr>
    </w:p>
    <w:p w14:paraId="388CF133">
      <w:pPr>
        <w:pStyle w:val="3"/>
        <w:numPr>
          <w:ilvl w:val="0"/>
          <w:numId w:val="2"/>
        </w:numPr>
      </w:pPr>
      <w:bookmarkStart w:id="32" w:name="_Toc19972"/>
      <w:bookmarkStart w:id="33" w:name="_Toc1975"/>
      <w:r>
        <w:rPr>
          <w:rFonts w:hint="eastAsia"/>
        </w:rPr>
        <w:t>其他有必要的资质及补充资料</w:t>
      </w:r>
      <w:bookmarkEnd w:id="32"/>
      <w:bookmarkEnd w:id="33"/>
    </w:p>
    <w:p w14:paraId="5CB3CC92">
      <w:pPr>
        <w:pStyle w:val="12"/>
        <w:spacing w:line="560" w:lineRule="exact"/>
        <w:rPr>
          <w:rFonts w:ascii="仿宋" w:hAnsi="仿宋" w:eastAsia="仿宋"/>
          <w:color w:val="auto"/>
        </w:rPr>
      </w:pPr>
      <w:r>
        <w:rPr>
          <w:rFonts w:hint="eastAsia" w:ascii="仿宋" w:hAnsi="仿宋" w:eastAsia="仿宋"/>
          <w:color w:val="auto"/>
        </w:rPr>
        <w:t>如：企业简介、重大获奖证书等</w:t>
      </w:r>
    </w:p>
    <w:p w14:paraId="384E55CF"/>
    <w:p w14:paraId="390B2F2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D2CF">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1B14D">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C51B14D">
                    <w:pPr>
                      <w:pStyle w:val="5"/>
                    </w:pPr>
                    <w:r>
                      <w:fldChar w:fldCharType="begin"/>
                    </w:r>
                    <w:r>
                      <w:instrText xml:space="preserve"> PAGE  \* MERGEFORMAT </w:instrText>
                    </w:r>
                    <w:r>
                      <w:fldChar w:fldCharType="separate"/>
                    </w:r>
                    <w:r>
                      <w:t>3</w:t>
                    </w:r>
                    <w:r>
                      <w:fldChar w:fldCharType="end"/>
                    </w:r>
                  </w:p>
                </w:txbxContent>
              </v:textbox>
            </v:shape>
          </w:pict>
        </mc:Fallback>
      </mc:AlternateContent>
    </w:r>
  </w:p>
  <w:p w14:paraId="5ED4AEE1">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DDE47BD"/>
    <w:multiLevelType w:val="singleLevel"/>
    <w:tmpl w:val="2DDE47BD"/>
    <w:lvl w:ilvl="0" w:tentative="0">
      <w:start w:val="1"/>
      <w:numFmt w:val="chineseCounting"/>
      <w:suff w:val="nothing"/>
      <w:lvlText w:val="%1、"/>
      <w:lvlJc w:val="left"/>
      <w:rPr>
        <w:rFonts w:hint="eastAsia"/>
      </w:rPr>
    </w:lvl>
  </w:abstractNum>
  <w:abstractNum w:abstractNumId="2">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019A59D7"/>
    <w:rsid w:val="0F066DC1"/>
    <w:rsid w:val="0FF7412C"/>
    <w:rsid w:val="35BF6BEA"/>
    <w:rsid w:val="378123A9"/>
    <w:rsid w:val="38A73DBB"/>
    <w:rsid w:val="43863997"/>
    <w:rsid w:val="4A705006"/>
    <w:rsid w:val="4C404189"/>
    <w:rsid w:val="4E1133CD"/>
    <w:rsid w:val="4EF57B70"/>
    <w:rsid w:val="51BC1AF7"/>
    <w:rsid w:val="55A82D9F"/>
    <w:rsid w:val="563552F6"/>
    <w:rsid w:val="63394059"/>
    <w:rsid w:val="6C051B17"/>
    <w:rsid w:val="722A4E10"/>
    <w:rsid w:val="72D950F4"/>
    <w:rsid w:val="74161F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outlineLvl w:val="1"/>
    </w:pPr>
    <w:rPr>
      <w:rFonts w:cstheme="majorBidi"/>
      <w:b/>
      <w:bCs/>
      <w:sz w:val="24"/>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Body Text"/>
    <w:basedOn w:val="1"/>
    <w:next w:val="1"/>
    <w:qFormat/>
    <w:uiPriority w:val="0"/>
    <w:rPr>
      <w:rFonts w:eastAsiaTheme="minorEastAsia" w:cstheme="minorBidi"/>
      <w:sz w:val="26"/>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0"/>
    <w:pPr>
      <w:ind w:firstLine="420"/>
    </w:pPr>
  </w:style>
  <w:style w:type="paragraph" w:customStyle="1" w:styleId="12">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5836</Words>
  <Characters>6009</Characters>
  <Lines>0</Lines>
  <Paragraphs>0</Paragraphs>
  <TotalTime>1</TotalTime>
  <ScaleCrop>false</ScaleCrop>
  <LinksUpToDate>false</LinksUpToDate>
  <CharactersWithSpaces>6752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2024-07-15T01:20:00Z</dcterms:created>
  <dc:creator>admin</dc:creator>
  <cp:lastModifiedBy>小雕（许兴鹏）</cp:lastModifiedBy>
  <dcterms:modified xsi:type="dcterms:W3CDTF">2025-11-10T03:22:14Z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240C813100D64FEAA9A09FE5AB6FC76E_12</vt:lpwstr>
  </property>
  <property fmtid="{D5CDD505-2E9C-101B-9397-08002B2CF9AE}" pid="4" name="KSOTemplateDocerSaveRecord">
    <vt:lpwstr>eyJoZGlkIjoiYzllMGM2ZmYzZjgzODdmYWY0NjQ4ZTVmOGMwNjM4ZjgiLCJ1c2VySWQiOiI1MzA3NTkwNTYifQ==</vt:lpwstr>
  </property>
</Properties>
</file>