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7B47F" w14:textId="77777777" w:rsidR="00BD1FFE" w:rsidRDefault="00BD1FFE">
      <w:pPr>
        <w:rPr>
          <w:rFonts w:ascii="仿宋" w:eastAsia="仿宋" w:hAnsi="仿宋" w:hint="eastAsia"/>
        </w:rPr>
      </w:pPr>
    </w:p>
    <w:p w14:paraId="60544A65" w14:textId="77777777" w:rsidR="00BD1FFE" w:rsidRDefault="00BD1FFE">
      <w:pPr>
        <w:rPr>
          <w:rFonts w:ascii="仿宋" w:eastAsia="仿宋" w:hAnsi="仿宋" w:hint="eastAsia"/>
        </w:rPr>
      </w:pPr>
    </w:p>
    <w:p w14:paraId="1CB6F1DD" w14:textId="77777777" w:rsidR="00BD1FFE" w:rsidRDefault="00BD1FFE">
      <w:pPr>
        <w:rPr>
          <w:rFonts w:ascii="仿宋" w:eastAsia="仿宋" w:hAnsi="仿宋" w:hint="eastAsia"/>
        </w:rPr>
      </w:pPr>
    </w:p>
    <w:p w14:paraId="316977B7" w14:textId="77777777" w:rsidR="00BD1FFE"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36226572" w14:textId="77777777" w:rsidR="00BD1FFE" w:rsidRDefault="00BD1FFE">
      <w:pPr>
        <w:adjustRightInd w:val="0"/>
        <w:snapToGrid w:val="0"/>
        <w:spacing w:line="360" w:lineRule="auto"/>
        <w:jc w:val="center"/>
        <w:rPr>
          <w:rFonts w:ascii="仿宋" w:eastAsia="仿宋" w:hAnsi="仿宋" w:hint="eastAsia"/>
          <w:sz w:val="32"/>
          <w:szCs w:val="32"/>
        </w:rPr>
      </w:pPr>
    </w:p>
    <w:p w14:paraId="609AA892" w14:textId="77777777" w:rsidR="00BD1FFE" w:rsidRDefault="00BD1FFE">
      <w:pPr>
        <w:adjustRightInd w:val="0"/>
        <w:snapToGrid w:val="0"/>
        <w:spacing w:line="360" w:lineRule="auto"/>
        <w:jc w:val="center"/>
        <w:rPr>
          <w:rFonts w:ascii="仿宋" w:eastAsia="仿宋" w:hAnsi="仿宋" w:hint="eastAsia"/>
          <w:sz w:val="32"/>
          <w:szCs w:val="32"/>
        </w:rPr>
      </w:pPr>
    </w:p>
    <w:p w14:paraId="2841C0EF" w14:textId="77777777" w:rsidR="00BD1FFE" w:rsidRDefault="00BD1FFE">
      <w:pPr>
        <w:adjustRightInd w:val="0"/>
        <w:snapToGrid w:val="0"/>
        <w:spacing w:line="360" w:lineRule="auto"/>
        <w:ind w:firstLineChars="525" w:firstLine="1680"/>
        <w:jc w:val="left"/>
        <w:rPr>
          <w:rFonts w:ascii="仿宋" w:eastAsia="仿宋" w:hAnsi="仿宋" w:hint="eastAsia"/>
          <w:sz w:val="32"/>
          <w:szCs w:val="32"/>
        </w:rPr>
      </w:pPr>
    </w:p>
    <w:p w14:paraId="7D9346C5" w14:textId="77777777" w:rsidR="00BD1FFE" w:rsidRDefault="00BD1FFE">
      <w:pPr>
        <w:adjustRightInd w:val="0"/>
        <w:snapToGrid w:val="0"/>
        <w:spacing w:line="360" w:lineRule="auto"/>
        <w:ind w:firstLineChars="525" w:firstLine="1680"/>
        <w:jc w:val="left"/>
        <w:rPr>
          <w:rFonts w:ascii="仿宋" w:eastAsia="仿宋" w:hAnsi="仿宋" w:hint="eastAsia"/>
          <w:sz w:val="32"/>
          <w:szCs w:val="32"/>
        </w:rPr>
      </w:pPr>
    </w:p>
    <w:p w14:paraId="160EEB61" w14:textId="77777777" w:rsidR="00BD1FFE"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5568ACCC" w14:textId="77777777" w:rsidR="00BD1FFE" w:rsidRDefault="00BD1FFE">
      <w:pPr>
        <w:adjustRightInd w:val="0"/>
        <w:snapToGrid w:val="0"/>
        <w:spacing w:line="360" w:lineRule="auto"/>
        <w:ind w:firstLineChars="525" w:firstLine="1680"/>
        <w:jc w:val="left"/>
        <w:rPr>
          <w:rFonts w:ascii="仿宋" w:eastAsia="仿宋" w:hAnsi="仿宋" w:hint="eastAsia"/>
          <w:sz w:val="32"/>
          <w:szCs w:val="32"/>
        </w:rPr>
      </w:pPr>
    </w:p>
    <w:p w14:paraId="2BB9EFAB" w14:textId="77777777" w:rsidR="00BD1FFE"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172C39A2" w14:textId="77777777" w:rsidR="00BD1FFE" w:rsidRDefault="00BD1FFE">
      <w:pPr>
        <w:adjustRightInd w:val="0"/>
        <w:snapToGrid w:val="0"/>
        <w:spacing w:line="360" w:lineRule="auto"/>
        <w:ind w:firstLineChars="525" w:firstLine="1680"/>
        <w:jc w:val="left"/>
        <w:rPr>
          <w:rFonts w:ascii="仿宋" w:eastAsia="仿宋" w:hAnsi="仿宋" w:hint="eastAsia"/>
          <w:sz w:val="32"/>
          <w:szCs w:val="32"/>
        </w:rPr>
      </w:pPr>
    </w:p>
    <w:p w14:paraId="16ABAC68" w14:textId="77777777" w:rsidR="00BD1FFE" w:rsidRDefault="00000000">
      <w:pPr>
        <w:adjustRightInd w:val="0"/>
        <w:snapToGrid w:val="0"/>
        <w:spacing w:line="360" w:lineRule="auto"/>
        <w:ind w:firstLineChars="525" w:firstLine="1680"/>
        <w:jc w:val="left"/>
        <w:rPr>
          <w:rFonts w:ascii="仿宋" w:eastAsia="仿宋" w:hAnsi="仿宋" w:hint="eastAsia"/>
          <w:sz w:val="32"/>
          <w:szCs w:val="32"/>
        </w:rPr>
        <w:sectPr w:rsidR="00BD1FFE">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5301E03B" w14:textId="77777777" w:rsidR="00BD1FFE"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0A041818" w14:textId="77777777" w:rsidR="00A443F7"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215496216" w:history="1">
            <w:r w:rsidR="00A443F7" w:rsidRPr="004C6DDB">
              <w:rPr>
                <w:rStyle w:val="ab"/>
                <w:rFonts w:ascii="仿宋" w:hAnsi="仿宋" w:hint="eastAsia"/>
                <w:noProof/>
              </w:rPr>
              <w:t>一、 采购项目供应商资格审核明细表</w:t>
            </w:r>
            <w:r w:rsidR="00A443F7">
              <w:rPr>
                <w:rFonts w:hint="eastAsia"/>
                <w:noProof/>
              </w:rPr>
              <w:tab/>
            </w:r>
            <w:r w:rsidR="00A443F7">
              <w:rPr>
                <w:rFonts w:hint="eastAsia"/>
                <w:noProof/>
              </w:rPr>
              <w:fldChar w:fldCharType="begin"/>
            </w:r>
            <w:r w:rsidR="00A443F7">
              <w:rPr>
                <w:rFonts w:hint="eastAsia"/>
                <w:noProof/>
              </w:rPr>
              <w:instrText xml:space="preserve"> </w:instrText>
            </w:r>
            <w:r w:rsidR="00A443F7">
              <w:rPr>
                <w:noProof/>
              </w:rPr>
              <w:instrText>PAGEREF _Toc215496216 \h</w:instrText>
            </w:r>
            <w:r w:rsidR="00A443F7">
              <w:rPr>
                <w:rFonts w:hint="eastAsia"/>
                <w:noProof/>
              </w:rPr>
              <w:instrText xml:space="preserve"> </w:instrText>
            </w:r>
            <w:r w:rsidR="00A443F7">
              <w:rPr>
                <w:rFonts w:hint="eastAsia"/>
                <w:noProof/>
              </w:rPr>
            </w:r>
            <w:r w:rsidR="00A443F7">
              <w:rPr>
                <w:rFonts w:hint="eastAsia"/>
                <w:noProof/>
              </w:rPr>
              <w:fldChar w:fldCharType="separate"/>
            </w:r>
            <w:r w:rsidR="00A443F7">
              <w:rPr>
                <w:noProof/>
              </w:rPr>
              <w:t>1</w:t>
            </w:r>
            <w:r w:rsidR="00A443F7">
              <w:rPr>
                <w:rFonts w:hint="eastAsia"/>
                <w:noProof/>
              </w:rPr>
              <w:fldChar w:fldCharType="end"/>
            </w:r>
          </w:hyperlink>
        </w:p>
        <w:p w14:paraId="5A1D1055" w14:textId="77777777" w:rsidR="00A443F7" w:rsidRDefault="00A443F7">
          <w:pPr>
            <w:pStyle w:val="TOC2"/>
            <w:tabs>
              <w:tab w:val="right" w:leader="dot" w:pos="8296"/>
            </w:tabs>
            <w:rPr>
              <w:rFonts w:eastAsiaTheme="minorEastAsia"/>
              <w:noProof/>
              <w:sz w:val="22"/>
              <w14:ligatures w14:val="standardContextual"/>
            </w:rPr>
          </w:pPr>
          <w:hyperlink w:anchor="_Toc215496217" w:history="1">
            <w:r w:rsidRPr="004C6DDB">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_Toc215496217 \h</w:instrText>
            </w:r>
            <w:r>
              <w:rPr>
                <w:rFonts w:hint="eastAsia"/>
                <w:noProof/>
              </w:rPr>
              <w:instrText xml:space="preserve"> </w:instrText>
            </w:r>
            <w:r>
              <w:rPr>
                <w:rFonts w:hint="eastAsia"/>
                <w:noProof/>
              </w:rPr>
            </w:r>
            <w:r>
              <w:rPr>
                <w:rFonts w:hint="eastAsia"/>
                <w:noProof/>
              </w:rPr>
              <w:fldChar w:fldCharType="separate"/>
            </w:r>
            <w:r>
              <w:rPr>
                <w:noProof/>
              </w:rPr>
              <w:t>2</w:t>
            </w:r>
            <w:r>
              <w:rPr>
                <w:rFonts w:hint="eastAsia"/>
                <w:noProof/>
              </w:rPr>
              <w:fldChar w:fldCharType="end"/>
            </w:r>
          </w:hyperlink>
        </w:p>
        <w:p w14:paraId="28086EE3" w14:textId="77777777" w:rsidR="00A443F7" w:rsidRDefault="00A443F7">
          <w:pPr>
            <w:pStyle w:val="TOC2"/>
            <w:tabs>
              <w:tab w:val="right" w:leader="dot" w:pos="8296"/>
            </w:tabs>
            <w:rPr>
              <w:rFonts w:eastAsiaTheme="minorEastAsia"/>
              <w:noProof/>
              <w:sz w:val="22"/>
              <w14:ligatures w14:val="standardContextual"/>
            </w:rPr>
          </w:pPr>
          <w:hyperlink w:anchor="_Toc215496218" w:history="1">
            <w:r w:rsidRPr="004C6DDB">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_Toc215496218 \h</w:instrText>
            </w:r>
            <w:r>
              <w:rPr>
                <w:rFonts w:hint="eastAsia"/>
                <w:noProof/>
              </w:rPr>
              <w:instrText xml:space="preserve"> </w:instrText>
            </w:r>
            <w:r>
              <w:rPr>
                <w:rFonts w:hint="eastAsia"/>
                <w:noProof/>
              </w:rPr>
            </w:r>
            <w:r>
              <w:rPr>
                <w:rFonts w:hint="eastAsia"/>
                <w:noProof/>
              </w:rPr>
              <w:fldChar w:fldCharType="separate"/>
            </w:r>
            <w:r>
              <w:rPr>
                <w:noProof/>
              </w:rPr>
              <w:t>2</w:t>
            </w:r>
            <w:r>
              <w:rPr>
                <w:rFonts w:hint="eastAsia"/>
                <w:noProof/>
              </w:rPr>
              <w:fldChar w:fldCharType="end"/>
            </w:r>
          </w:hyperlink>
        </w:p>
        <w:p w14:paraId="6692C46B" w14:textId="77777777" w:rsidR="00A443F7" w:rsidRDefault="00A443F7">
          <w:pPr>
            <w:pStyle w:val="TOC2"/>
            <w:tabs>
              <w:tab w:val="right" w:leader="dot" w:pos="8296"/>
            </w:tabs>
            <w:rPr>
              <w:rFonts w:eastAsiaTheme="minorEastAsia"/>
              <w:noProof/>
              <w:sz w:val="22"/>
              <w14:ligatures w14:val="standardContextual"/>
            </w:rPr>
          </w:pPr>
          <w:hyperlink w:anchor="_Toc215496219" w:history="1">
            <w:r w:rsidRPr="004C6DDB">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_Toc215496219 \h</w:instrText>
            </w:r>
            <w:r>
              <w:rPr>
                <w:rFonts w:hint="eastAsia"/>
                <w:noProof/>
              </w:rPr>
              <w:instrText xml:space="preserve"> </w:instrText>
            </w:r>
            <w:r>
              <w:rPr>
                <w:rFonts w:hint="eastAsia"/>
                <w:noProof/>
              </w:rPr>
            </w:r>
            <w:r>
              <w:rPr>
                <w:rFonts w:hint="eastAsia"/>
                <w:noProof/>
              </w:rPr>
              <w:fldChar w:fldCharType="separate"/>
            </w:r>
            <w:r>
              <w:rPr>
                <w:noProof/>
              </w:rPr>
              <w:t>3</w:t>
            </w:r>
            <w:r>
              <w:rPr>
                <w:rFonts w:hint="eastAsia"/>
                <w:noProof/>
              </w:rPr>
              <w:fldChar w:fldCharType="end"/>
            </w:r>
          </w:hyperlink>
        </w:p>
        <w:p w14:paraId="2786216D" w14:textId="77777777" w:rsidR="00A443F7" w:rsidRDefault="00A443F7">
          <w:pPr>
            <w:pStyle w:val="TOC2"/>
            <w:tabs>
              <w:tab w:val="right" w:leader="dot" w:pos="8296"/>
            </w:tabs>
            <w:rPr>
              <w:rFonts w:eastAsiaTheme="minorEastAsia"/>
              <w:noProof/>
              <w:sz w:val="22"/>
              <w14:ligatures w14:val="standardContextual"/>
            </w:rPr>
          </w:pPr>
          <w:hyperlink w:anchor="_Toc215496220" w:history="1">
            <w:r w:rsidRPr="004C6DDB">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_Toc215496220 \h</w:instrText>
            </w:r>
            <w:r>
              <w:rPr>
                <w:rFonts w:hint="eastAsia"/>
                <w:noProof/>
              </w:rPr>
              <w:instrText xml:space="preserve"> </w:instrText>
            </w:r>
            <w:r>
              <w:rPr>
                <w:rFonts w:hint="eastAsia"/>
                <w:noProof/>
              </w:rPr>
            </w:r>
            <w:r>
              <w:rPr>
                <w:rFonts w:hint="eastAsia"/>
                <w:noProof/>
              </w:rPr>
              <w:fldChar w:fldCharType="separate"/>
            </w:r>
            <w:r>
              <w:rPr>
                <w:noProof/>
              </w:rPr>
              <w:t>3</w:t>
            </w:r>
            <w:r>
              <w:rPr>
                <w:rFonts w:hint="eastAsia"/>
                <w:noProof/>
              </w:rPr>
              <w:fldChar w:fldCharType="end"/>
            </w:r>
          </w:hyperlink>
        </w:p>
        <w:p w14:paraId="5FBD234B" w14:textId="77777777" w:rsidR="00A443F7" w:rsidRDefault="00A443F7">
          <w:pPr>
            <w:pStyle w:val="TOC2"/>
            <w:tabs>
              <w:tab w:val="right" w:leader="dot" w:pos="8296"/>
            </w:tabs>
            <w:rPr>
              <w:rFonts w:eastAsiaTheme="minorEastAsia"/>
              <w:noProof/>
              <w:sz w:val="22"/>
              <w14:ligatures w14:val="standardContextual"/>
            </w:rPr>
          </w:pPr>
          <w:hyperlink w:anchor="_Toc215496221" w:history="1">
            <w:r w:rsidRPr="004C6DDB">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_Toc215496221 \h</w:instrText>
            </w:r>
            <w:r>
              <w:rPr>
                <w:rFonts w:hint="eastAsia"/>
                <w:noProof/>
              </w:rPr>
              <w:instrText xml:space="preserve"> </w:instrText>
            </w:r>
            <w:r>
              <w:rPr>
                <w:rFonts w:hint="eastAsia"/>
                <w:noProof/>
              </w:rPr>
            </w:r>
            <w:r>
              <w:rPr>
                <w:rFonts w:hint="eastAsia"/>
                <w:noProof/>
              </w:rPr>
              <w:fldChar w:fldCharType="separate"/>
            </w:r>
            <w:r>
              <w:rPr>
                <w:noProof/>
              </w:rPr>
              <w:t>4</w:t>
            </w:r>
            <w:r>
              <w:rPr>
                <w:rFonts w:hint="eastAsia"/>
                <w:noProof/>
              </w:rPr>
              <w:fldChar w:fldCharType="end"/>
            </w:r>
          </w:hyperlink>
        </w:p>
        <w:p w14:paraId="75FFE622" w14:textId="77777777" w:rsidR="00A443F7" w:rsidRDefault="00A443F7">
          <w:pPr>
            <w:pStyle w:val="TOC2"/>
            <w:tabs>
              <w:tab w:val="right" w:leader="dot" w:pos="8296"/>
            </w:tabs>
            <w:rPr>
              <w:rFonts w:eastAsiaTheme="minorEastAsia"/>
              <w:noProof/>
              <w:sz w:val="22"/>
              <w14:ligatures w14:val="standardContextual"/>
            </w:rPr>
          </w:pPr>
          <w:hyperlink w:anchor="_Toc215496222" w:history="1">
            <w:r w:rsidRPr="004C6DDB">
              <w:rPr>
                <w:rStyle w:val="ab"/>
                <w:rFonts w:ascii="仿宋" w:hAnsi="仿宋" w:cs="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_Toc215496222 \h</w:instrText>
            </w:r>
            <w:r>
              <w:rPr>
                <w:rFonts w:hint="eastAsia"/>
                <w:noProof/>
              </w:rPr>
              <w:instrText xml:space="preserve"> </w:instrText>
            </w:r>
            <w:r>
              <w:rPr>
                <w:rFonts w:hint="eastAsia"/>
                <w:noProof/>
              </w:rPr>
            </w:r>
            <w:r>
              <w:rPr>
                <w:rFonts w:hint="eastAsia"/>
                <w:noProof/>
              </w:rPr>
              <w:fldChar w:fldCharType="separate"/>
            </w:r>
            <w:r>
              <w:rPr>
                <w:noProof/>
              </w:rPr>
              <w:t>5</w:t>
            </w:r>
            <w:r>
              <w:rPr>
                <w:rFonts w:hint="eastAsia"/>
                <w:noProof/>
              </w:rPr>
              <w:fldChar w:fldCharType="end"/>
            </w:r>
          </w:hyperlink>
        </w:p>
        <w:p w14:paraId="752CAA26" w14:textId="77777777" w:rsidR="00A443F7" w:rsidRDefault="00A443F7">
          <w:pPr>
            <w:pStyle w:val="TOC2"/>
            <w:tabs>
              <w:tab w:val="right" w:leader="dot" w:pos="8296"/>
            </w:tabs>
            <w:rPr>
              <w:rFonts w:eastAsiaTheme="minorEastAsia"/>
              <w:noProof/>
              <w:sz w:val="22"/>
              <w14:ligatures w14:val="standardContextual"/>
            </w:rPr>
          </w:pPr>
          <w:hyperlink w:anchor="_Toc215496223" w:history="1">
            <w:r w:rsidRPr="004C6DDB">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_Toc215496223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4D886120" w14:textId="77777777" w:rsidR="00A443F7" w:rsidRDefault="00A443F7">
          <w:pPr>
            <w:pStyle w:val="TOC2"/>
            <w:tabs>
              <w:tab w:val="right" w:leader="dot" w:pos="8296"/>
            </w:tabs>
            <w:rPr>
              <w:rFonts w:eastAsiaTheme="minorEastAsia"/>
              <w:noProof/>
              <w:sz w:val="22"/>
              <w14:ligatures w14:val="standardContextual"/>
            </w:rPr>
          </w:pPr>
          <w:hyperlink w:anchor="_Toc215496224" w:history="1">
            <w:r w:rsidRPr="004C6DDB">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_Toc215496224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0402E311" w14:textId="77777777" w:rsidR="00A443F7" w:rsidRDefault="00A443F7">
          <w:pPr>
            <w:pStyle w:val="TOC2"/>
            <w:tabs>
              <w:tab w:val="right" w:leader="dot" w:pos="8296"/>
            </w:tabs>
            <w:rPr>
              <w:rFonts w:eastAsiaTheme="minorEastAsia"/>
              <w:noProof/>
              <w:sz w:val="22"/>
              <w14:ligatures w14:val="standardContextual"/>
            </w:rPr>
          </w:pPr>
          <w:hyperlink w:anchor="_Toc215496225" w:history="1">
            <w:r w:rsidRPr="004C6DDB">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_Toc215496225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7DCDBFDD" w14:textId="77777777" w:rsidR="00A443F7" w:rsidRDefault="00A443F7">
          <w:pPr>
            <w:pStyle w:val="TOC2"/>
            <w:tabs>
              <w:tab w:val="right" w:leader="dot" w:pos="8296"/>
            </w:tabs>
            <w:rPr>
              <w:rFonts w:eastAsiaTheme="minorEastAsia"/>
              <w:noProof/>
              <w:sz w:val="22"/>
              <w14:ligatures w14:val="standardContextual"/>
            </w:rPr>
          </w:pPr>
          <w:hyperlink w:anchor="_Toc215496226" w:history="1">
            <w:r w:rsidRPr="004C6DDB">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_Toc215496226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5946866E" w14:textId="77777777" w:rsidR="00A443F7" w:rsidRDefault="00A443F7">
          <w:pPr>
            <w:pStyle w:val="TOC2"/>
            <w:tabs>
              <w:tab w:val="right" w:leader="dot" w:pos="8296"/>
            </w:tabs>
            <w:rPr>
              <w:rFonts w:eastAsiaTheme="minorEastAsia"/>
              <w:noProof/>
              <w:sz w:val="22"/>
              <w14:ligatures w14:val="standardContextual"/>
            </w:rPr>
          </w:pPr>
          <w:hyperlink w:anchor="_Toc215496227" w:history="1">
            <w:r w:rsidRPr="004C6DDB">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_Toc215496227 \h</w:instrText>
            </w:r>
            <w:r>
              <w:rPr>
                <w:rFonts w:hint="eastAsia"/>
                <w:noProof/>
              </w:rPr>
              <w:instrText xml:space="preserve"> </w:instrText>
            </w:r>
            <w:r>
              <w:rPr>
                <w:rFonts w:hint="eastAsia"/>
                <w:noProof/>
              </w:rPr>
            </w:r>
            <w:r>
              <w:rPr>
                <w:rFonts w:hint="eastAsia"/>
                <w:noProof/>
              </w:rPr>
              <w:fldChar w:fldCharType="separate"/>
            </w:r>
            <w:r>
              <w:rPr>
                <w:noProof/>
              </w:rPr>
              <w:t>8</w:t>
            </w:r>
            <w:r>
              <w:rPr>
                <w:rFonts w:hint="eastAsia"/>
                <w:noProof/>
              </w:rPr>
              <w:fldChar w:fldCharType="end"/>
            </w:r>
          </w:hyperlink>
        </w:p>
        <w:p w14:paraId="01A021A0" w14:textId="77777777" w:rsidR="00A443F7" w:rsidRDefault="00A443F7">
          <w:pPr>
            <w:pStyle w:val="TOC2"/>
            <w:tabs>
              <w:tab w:val="right" w:leader="dot" w:pos="8296"/>
            </w:tabs>
            <w:rPr>
              <w:rFonts w:eastAsiaTheme="minorEastAsia"/>
              <w:noProof/>
              <w:sz w:val="22"/>
              <w14:ligatures w14:val="standardContextual"/>
            </w:rPr>
          </w:pPr>
          <w:hyperlink w:anchor="_Toc215496228" w:history="1">
            <w:r w:rsidRPr="004C6DDB">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_Toc215496228 \h</w:instrText>
            </w:r>
            <w:r>
              <w:rPr>
                <w:rFonts w:hint="eastAsia"/>
                <w:noProof/>
              </w:rPr>
              <w:instrText xml:space="preserve"> </w:instrText>
            </w:r>
            <w:r>
              <w:rPr>
                <w:rFonts w:hint="eastAsia"/>
                <w:noProof/>
              </w:rPr>
            </w:r>
            <w:r>
              <w:rPr>
                <w:rFonts w:hint="eastAsia"/>
                <w:noProof/>
              </w:rPr>
              <w:fldChar w:fldCharType="separate"/>
            </w:r>
            <w:r>
              <w:rPr>
                <w:noProof/>
              </w:rPr>
              <w:t>9</w:t>
            </w:r>
            <w:r>
              <w:rPr>
                <w:rFonts w:hint="eastAsia"/>
                <w:noProof/>
              </w:rPr>
              <w:fldChar w:fldCharType="end"/>
            </w:r>
          </w:hyperlink>
        </w:p>
        <w:p w14:paraId="7736ADAB" w14:textId="77777777" w:rsidR="00A443F7" w:rsidRDefault="00A443F7">
          <w:pPr>
            <w:pStyle w:val="TOC2"/>
            <w:tabs>
              <w:tab w:val="right" w:leader="dot" w:pos="8296"/>
            </w:tabs>
            <w:rPr>
              <w:rFonts w:eastAsiaTheme="minorEastAsia"/>
              <w:noProof/>
              <w:sz w:val="22"/>
              <w14:ligatures w14:val="standardContextual"/>
            </w:rPr>
          </w:pPr>
          <w:hyperlink w:anchor="_Toc215496229" w:history="1">
            <w:r w:rsidRPr="004C6DDB">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_Toc215496229 \h</w:instrText>
            </w:r>
            <w:r>
              <w:rPr>
                <w:rFonts w:hint="eastAsia"/>
                <w:noProof/>
              </w:rPr>
              <w:instrText xml:space="preserve"> </w:instrText>
            </w:r>
            <w:r>
              <w:rPr>
                <w:rFonts w:hint="eastAsia"/>
                <w:noProof/>
              </w:rPr>
            </w:r>
            <w:r>
              <w:rPr>
                <w:rFonts w:hint="eastAsia"/>
                <w:noProof/>
              </w:rPr>
              <w:fldChar w:fldCharType="separate"/>
            </w:r>
            <w:r>
              <w:rPr>
                <w:noProof/>
              </w:rPr>
              <w:t>11</w:t>
            </w:r>
            <w:r>
              <w:rPr>
                <w:rFonts w:hint="eastAsia"/>
                <w:noProof/>
              </w:rPr>
              <w:fldChar w:fldCharType="end"/>
            </w:r>
          </w:hyperlink>
        </w:p>
        <w:p w14:paraId="07B18252" w14:textId="77777777" w:rsidR="00BD1FFE" w:rsidRDefault="00000000">
          <w:pPr>
            <w:pStyle w:val="2"/>
            <w:spacing w:line="480" w:lineRule="auto"/>
            <w:rPr>
              <w:rFonts w:ascii="仿宋" w:hAnsi="仿宋" w:hint="eastAsia"/>
            </w:rPr>
            <w:sectPr w:rsidR="00BD1FFE">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E132EB" w14:textId="77777777" w:rsidR="00BD1FFE"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3D6B44E0" w14:textId="77777777" w:rsidR="00BD1FFE"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573E279B" w14:textId="77777777" w:rsidR="00BD1FFE" w:rsidRDefault="00000000">
      <w:pPr>
        <w:pStyle w:val="a"/>
        <w:numPr>
          <w:ilvl w:val="0"/>
          <w:numId w:val="2"/>
        </w:numPr>
        <w:rPr>
          <w:rFonts w:ascii="仿宋" w:eastAsia="仿宋" w:hAnsi="仿宋" w:hint="eastAsia"/>
          <w:highlight w:val="yellow"/>
        </w:rPr>
      </w:pPr>
      <w:r>
        <w:rPr>
          <w:rFonts w:ascii="仿宋" w:eastAsia="仿宋" w:hAnsi="仿宋" w:hint="eastAsia"/>
          <w:highlight w:val="yellow"/>
        </w:rPr>
        <w:t>须提供</w:t>
      </w:r>
      <w:r>
        <w:rPr>
          <w:rFonts w:ascii="仿宋" w:eastAsia="仿宋" w:hAnsi="仿宋" w:hint="eastAsia"/>
          <w:b/>
          <w:bCs/>
          <w:color w:val="FF0000"/>
          <w:highlight w:val="yellow"/>
        </w:rPr>
        <w:t>可编辑的word版本</w:t>
      </w:r>
      <w:r>
        <w:rPr>
          <w:rFonts w:ascii="仿宋" w:eastAsia="仿宋" w:hAnsi="仿宋" w:hint="eastAsia"/>
          <w:highlight w:val="yellow"/>
        </w:rPr>
        <w:t>及</w:t>
      </w:r>
      <w:r>
        <w:rPr>
          <w:rFonts w:ascii="仿宋" w:eastAsia="仿宋" w:hAnsi="仿宋" w:hint="eastAsia"/>
          <w:b/>
          <w:bCs/>
          <w:color w:val="FF0000"/>
          <w:highlight w:val="yellow"/>
        </w:rPr>
        <w:t>盖章的P</w:t>
      </w:r>
      <w:r>
        <w:rPr>
          <w:rFonts w:ascii="仿宋" w:eastAsia="仿宋" w:hAnsi="仿宋"/>
          <w:b/>
          <w:bCs/>
          <w:color w:val="FF0000"/>
          <w:highlight w:val="yellow"/>
        </w:rPr>
        <w:t>DF</w:t>
      </w:r>
      <w:r>
        <w:rPr>
          <w:rFonts w:ascii="仿宋" w:eastAsia="仿宋" w:hAnsi="仿宋" w:hint="eastAsia"/>
          <w:b/>
          <w:bCs/>
          <w:color w:val="FF0000"/>
          <w:highlight w:val="yellow"/>
        </w:rPr>
        <w:t>版本</w:t>
      </w:r>
      <w:r>
        <w:rPr>
          <w:rFonts w:ascii="仿宋" w:eastAsia="仿宋" w:hAnsi="仿宋" w:hint="eastAsia"/>
          <w:highlight w:val="yellow"/>
        </w:rPr>
        <w:t>。</w:t>
      </w:r>
    </w:p>
    <w:p w14:paraId="0682442C" w14:textId="77777777" w:rsidR="00BD1FFE" w:rsidRDefault="00000000">
      <w:pPr>
        <w:pStyle w:val="2"/>
        <w:numPr>
          <w:ilvl w:val="0"/>
          <w:numId w:val="1"/>
        </w:numPr>
        <w:ind w:leftChars="-270" w:left="-567" w:firstLineChars="176" w:firstLine="565"/>
        <w:rPr>
          <w:rFonts w:ascii="仿宋" w:hAnsi="仿宋" w:hint="eastAsia"/>
        </w:rPr>
      </w:pPr>
      <w:bookmarkStart w:id="0" w:name="_Toc215496216"/>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BD1FFE" w14:paraId="0EE7D5EB"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E7DFDD0" w14:textId="77777777" w:rsidR="00BD1FFE"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7EE662" w14:textId="77777777" w:rsidR="00BD1FFE"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95924ED" w14:textId="77777777" w:rsidR="00BD1FFE"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BEA8472" w14:textId="77777777" w:rsidR="00BD1FFE"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BD1FFE" w14:paraId="0346F8BB"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F065D4D" w14:textId="77777777" w:rsidR="00BD1FFE" w:rsidRDefault="00BD1FFE">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236575F" w14:textId="77777777" w:rsidR="00BD1FFE" w:rsidRDefault="00BD1FFE">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C2AFDA" w14:textId="77777777" w:rsidR="00BD1FFE" w:rsidRDefault="00BD1FFE">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CE11DF5" w14:textId="77777777" w:rsidR="00BD1FFE" w:rsidRDefault="00BD1FFE">
            <w:pPr>
              <w:jc w:val="center"/>
              <w:rPr>
                <w:rFonts w:ascii="仿宋" w:eastAsia="仿宋" w:hAnsi="仿宋" w:cs="仿宋" w:hint="eastAsia"/>
                <w:b/>
                <w:bCs/>
                <w:color w:val="000000" w:themeColor="text1"/>
                <w:szCs w:val="21"/>
              </w:rPr>
            </w:pPr>
          </w:p>
        </w:tc>
      </w:tr>
      <w:tr w:rsidR="00BD1FFE" w14:paraId="43DB054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C0BE4D"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517BCD" w14:textId="77777777" w:rsidR="00BD1FFE"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071A33"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84EF3E" w14:textId="77777777" w:rsidR="00BD1FFE"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BD1FFE" w14:paraId="345B28EF"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65B481"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CA988D"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4B0AF9"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F0E3AE"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BD1FFE" w14:paraId="586152CA"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3E1E70"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2263D9"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5D6405"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D2F081"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BD1FFE" w14:paraId="4BE14385"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B1E5A1"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C30796"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06E4E1"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8747FB"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BD1FFE" w14:paraId="1773B6B1"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E82F44"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6A1766"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1079C6"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1C72FB"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BD1FFE" w14:paraId="5B48E54A"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345DEC"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03F45C"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C24E27"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3D1B2F"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BD1FFE" w14:paraId="635646B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91349B"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9BE74A"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04D894"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F55F4F"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BD1FFE" w14:paraId="085855B5"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E3E5B2"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EFCA3C"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2E4147"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8B26B2"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BD1FFE" w14:paraId="2C431AEF"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DCA877"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37C16A"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03AD5D" w14:textId="77777777" w:rsidR="00BD1FFE" w:rsidRDefault="00BD1FFE">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EA8EB"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BD1FFE" w14:paraId="77E1F6D8"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6D1B51"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BDB9C1"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8C1E52"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3F746"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BD1FFE" w14:paraId="4CC3E32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2C7A213"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FA17211"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A1D4BC"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6B12FA"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BD1FFE" w14:paraId="404307E4"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ED2875"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35BE36"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CEEFD0"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D2E25F"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BD1FFE" w14:paraId="3288AED9"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928433"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E69895"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784FDE" w14:textId="77777777" w:rsidR="00BD1FFE" w:rsidRDefault="00BD1FFE">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9CB2EB"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BD1FFE" w14:paraId="5A37CE6F"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A88DA1" w14:textId="77777777" w:rsidR="00BD1FFE"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4E2851"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6D6232" w14:textId="77777777" w:rsidR="00BD1FFE" w:rsidRDefault="00BD1FFE">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5D0FE7" w14:textId="77777777" w:rsidR="00BD1FFE"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BD1FFE" w14:paraId="5E63F80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F75709"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D2BE87" w14:textId="77777777" w:rsidR="00BD1FFE"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E3F4BD" w14:textId="77777777" w:rsidR="00BD1FFE" w:rsidRDefault="00BD1FFE">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310399" w14:textId="77777777" w:rsidR="00BD1FFE"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BD1FFE" w14:paraId="692D9111"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2FBAAD"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196248" w14:textId="77777777" w:rsidR="00BD1FFE"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DC190D" w14:textId="77777777" w:rsidR="00BD1FFE" w:rsidRDefault="00BD1FFE">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BA1111" w14:textId="77777777" w:rsidR="00BD1FFE"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BD1FFE" w14:paraId="4AD93424"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23157E"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FC2DDC" w14:textId="77777777" w:rsidR="00BD1FFE"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781569" w14:textId="77777777" w:rsidR="00BD1FFE" w:rsidRDefault="00BD1FFE">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DA115E" w14:textId="77777777" w:rsidR="00BD1FFE"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BD1FFE" w14:paraId="6E0A5951"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B21FA0" w14:textId="77777777" w:rsidR="00BD1FFE"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73E8BD" w14:textId="77777777" w:rsidR="00BD1FFE"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B44333" w14:textId="77777777" w:rsidR="00BD1FFE" w:rsidRDefault="00BD1FFE">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82B944" w14:textId="77777777" w:rsidR="00BD1FFE"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1E115CC2" w14:textId="77777777" w:rsidR="00BD1FFE" w:rsidRDefault="00000000">
      <w:pPr>
        <w:pStyle w:val="2"/>
        <w:numPr>
          <w:ilvl w:val="0"/>
          <w:numId w:val="1"/>
        </w:numPr>
        <w:rPr>
          <w:rFonts w:ascii="仿宋" w:hAnsi="仿宋" w:hint="eastAsia"/>
        </w:rPr>
      </w:pPr>
      <w:bookmarkStart w:id="1" w:name="_Toc215496217"/>
      <w:r>
        <w:rPr>
          <w:rFonts w:ascii="仿宋" w:hAnsi="仿宋" w:hint="eastAsia"/>
        </w:rPr>
        <w:lastRenderedPageBreak/>
        <w:t>营业执照</w:t>
      </w:r>
      <w:bookmarkEnd w:id="1"/>
    </w:p>
    <w:p w14:paraId="1B203A59"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3E6B20D4" w14:textId="77777777" w:rsidR="00BD1FFE" w:rsidRDefault="00BD1FFE">
      <w:pPr>
        <w:rPr>
          <w:rFonts w:ascii="仿宋" w:eastAsia="仿宋" w:hAnsi="仿宋" w:hint="eastAsia"/>
          <w:lang w:bidi="en-US"/>
        </w:rPr>
      </w:pPr>
    </w:p>
    <w:p w14:paraId="2ED73D35" w14:textId="77777777" w:rsidR="00BD1FFE" w:rsidRDefault="00BD1FFE">
      <w:pPr>
        <w:rPr>
          <w:rFonts w:ascii="仿宋" w:eastAsia="仿宋" w:hAnsi="仿宋" w:hint="eastAsia"/>
        </w:rPr>
      </w:pPr>
    </w:p>
    <w:p w14:paraId="1253EC14" w14:textId="77777777" w:rsidR="00BD1FFE" w:rsidRDefault="00BD1FFE">
      <w:pPr>
        <w:rPr>
          <w:rFonts w:ascii="仿宋" w:eastAsia="仿宋" w:hAnsi="仿宋" w:hint="eastAsia"/>
          <w:lang w:bidi="en-US"/>
        </w:rPr>
      </w:pPr>
    </w:p>
    <w:p w14:paraId="38947C3B" w14:textId="77777777" w:rsidR="00BD1FFE" w:rsidRDefault="00000000">
      <w:pPr>
        <w:pStyle w:val="2"/>
        <w:numPr>
          <w:ilvl w:val="0"/>
          <w:numId w:val="1"/>
        </w:numPr>
        <w:rPr>
          <w:rFonts w:ascii="仿宋" w:hAnsi="仿宋" w:hint="eastAsia"/>
        </w:rPr>
      </w:pPr>
      <w:bookmarkStart w:id="2" w:name="_Toc215496218"/>
      <w:r>
        <w:rPr>
          <w:rFonts w:ascii="仿宋" w:hAnsi="仿宋" w:hint="eastAsia"/>
        </w:rPr>
        <w:t>投标授权委托书</w:t>
      </w:r>
      <w:bookmarkEnd w:id="2"/>
    </w:p>
    <w:p w14:paraId="336EA96B" w14:textId="77777777" w:rsidR="00BD1FFE"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37663A60" w14:textId="13F34BB4"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762C27">
        <w:rPr>
          <w:rFonts w:ascii="仿宋" w:eastAsia="仿宋" w:hAnsi="仿宋" w:hint="eastAsia"/>
          <w:sz w:val="24"/>
          <w:u w:val="single"/>
          <w:lang w:bidi="en-US"/>
        </w:rPr>
        <w:t>2026年</w:t>
      </w:r>
      <w:proofErr w:type="gramStart"/>
      <w:r w:rsidR="00762C27">
        <w:rPr>
          <w:rFonts w:ascii="仿宋" w:eastAsia="仿宋" w:hAnsi="仿宋" w:hint="eastAsia"/>
          <w:sz w:val="24"/>
          <w:u w:val="single"/>
          <w:lang w:bidi="en-US"/>
        </w:rPr>
        <w:t>舍之道酒</w:t>
      </w:r>
      <w:proofErr w:type="gramEnd"/>
      <w:r w:rsidR="00762C27">
        <w:rPr>
          <w:rFonts w:ascii="仿宋" w:eastAsia="仿宋" w:hAnsi="仿宋" w:hint="eastAsia"/>
          <w:sz w:val="24"/>
          <w:u w:val="single"/>
          <w:lang w:bidi="en-US"/>
        </w:rPr>
        <w:t>CNY名人合作及传播服务项目</w:t>
      </w:r>
      <w:r>
        <w:rPr>
          <w:rFonts w:ascii="仿宋" w:eastAsia="仿宋" w:hAnsi="仿宋" w:hint="eastAsia"/>
          <w:sz w:val="24"/>
          <w:lang w:bidi="en-US"/>
        </w:rPr>
        <w:t>投标文件，签订合同和处理有关事宜（向有关行政监督部门投诉另行授权），其法律后果由我方承担。</w:t>
      </w:r>
    </w:p>
    <w:p w14:paraId="67DA39CF"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39E8983C"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2B250E10" w14:textId="77777777" w:rsidR="00BD1FFE"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4799549A"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604F7B26"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64344D86" w14:textId="77777777" w:rsidR="00BD1FFE"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458EFD06" w14:textId="77777777" w:rsidR="00BD1FFE"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198DA5E0" w14:textId="77777777" w:rsidR="00BD1FFE"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6A213BEB" w14:textId="77777777" w:rsidR="00BD1FFE"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18049365" w14:textId="77777777" w:rsidR="00BD1FFE"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02974830" w14:textId="77777777" w:rsidR="00BD1FFE" w:rsidRDefault="00BD1FFE">
      <w:pPr>
        <w:tabs>
          <w:tab w:val="right" w:leader="dot" w:pos="9471"/>
        </w:tabs>
        <w:adjustRightInd w:val="0"/>
        <w:snapToGrid w:val="0"/>
        <w:spacing w:line="360" w:lineRule="auto"/>
        <w:rPr>
          <w:rFonts w:ascii="仿宋" w:eastAsia="仿宋" w:hAnsi="仿宋" w:hint="eastAsia"/>
          <w:sz w:val="24"/>
          <w:lang w:bidi="en-US"/>
        </w:rPr>
      </w:pPr>
    </w:p>
    <w:p w14:paraId="00B8F949"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53402091" w14:textId="77777777" w:rsidR="00BD1FFE" w:rsidRDefault="00BD1FFE">
      <w:pPr>
        <w:rPr>
          <w:rFonts w:ascii="仿宋" w:eastAsia="仿宋" w:hAnsi="仿宋" w:hint="eastAsia"/>
          <w:lang w:bidi="en-US"/>
        </w:rPr>
      </w:pPr>
    </w:p>
    <w:p w14:paraId="5E2E2A3E" w14:textId="77777777" w:rsidR="00BD1FFE"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2C1775E0" w14:textId="77777777" w:rsidR="00BD1FFE" w:rsidRDefault="00BD1FFE">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B11D4B0" w14:textId="77777777" w:rsidR="00BD1FFE" w:rsidRDefault="00BD1FFE">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6193443"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FF6BD63"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17CC7102"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19181EBD" w14:textId="77777777" w:rsidR="00BD1FFE" w:rsidRDefault="00BD1FFE">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4D5FF74D" w14:textId="77777777" w:rsidR="00BD1FFE" w:rsidRDefault="00BD1FFE">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59F191D" w14:textId="77777777" w:rsidR="00BD1FFE" w:rsidRDefault="00BD1FFE">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73936D0F" w14:textId="77777777" w:rsidR="00BD1FFE"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79CBDEA5" w14:textId="77777777" w:rsidR="00BD1FFE" w:rsidRDefault="00BD1FFE">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1D294612" w14:textId="77777777" w:rsidR="00BD1FFE"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5371EA31" w14:textId="77777777" w:rsidR="00BD1FFE" w:rsidRDefault="00BD1FFE">
      <w:pPr>
        <w:rPr>
          <w:rFonts w:ascii="仿宋" w:eastAsia="仿宋" w:hAnsi="仿宋" w:hint="eastAsia"/>
          <w:b/>
          <w:bCs/>
          <w:lang w:bidi="en-US"/>
        </w:rPr>
      </w:pPr>
    </w:p>
    <w:p w14:paraId="543248D8" w14:textId="77777777" w:rsidR="00BD1FFE"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282167A7" w14:textId="77777777" w:rsidR="00BD1FFE" w:rsidRDefault="00BD1FFE">
      <w:pPr>
        <w:rPr>
          <w:rFonts w:ascii="仿宋" w:eastAsia="仿宋" w:hAnsi="仿宋" w:hint="eastAsia"/>
          <w:lang w:bidi="en-US"/>
        </w:rPr>
      </w:pPr>
    </w:p>
    <w:p w14:paraId="24923BB3" w14:textId="77777777" w:rsidR="00BD1FFE" w:rsidRDefault="00BD1FFE">
      <w:pPr>
        <w:rPr>
          <w:rFonts w:ascii="仿宋" w:eastAsia="仿宋" w:hAnsi="仿宋" w:hint="eastAsia"/>
          <w:lang w:bidi="en-US"/>
        </w:rPr>
      </w:pPr>
    </w:p>
    <w:p w14:paraId="19090730" w14:textId="77777777" w:rsidR="00BD1FFE" w:rsidRDefault="00BD1FFE">
      <w:pPr>
        <w:rPr>
          <w:rFonts w:ascii="仿宋" w:eastAsia="仿宋" w:hAnsi="仿宋" w:hint="eastAsia"/>
          <w:lang w:bidi="en-US"/>
        </w:rPr>
      </w:pPr>
    </w:p>
    <w:p w14:paraId="0A658905" w14:textId="77777777" w:rsidR="00BD1FFE" w:rsidRDefault="00BD1FFE">
      <w:pPr>
        <w:rPr>
          <w:rFonts w:ascii="仿宋" w:eastAsia="仿宋" w:hAnsi="仿宋" w:hint="eastAsia"/>
          <w:lang w:bidi="en-US"/>
        </w:rPr>
      </w:pPr>
    </w:p>
    <w:p w14:paraId="74462A5A" w14:textId="77777777" w:rsidR="00BD1FFE"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42D3BEF9" w14:textId="77777777" w:rsidR="00BD1FFE" w:rsidRDefault="00BD1FFE">
      <w:pPr>
        <w:rPr>
          <w:rFonts w:ascii="仿宋" w:eastAsia="仿宋" w:hAnsi="仿宋" w:hint="eastAsia"/>
          <w:lang w:bidi="en-US"/>
        </w:rPr>
      </w:pPr>
    </w:p>
    <w:p w14:paraId="50522F19" w14:textId="77777777" w:rsidR="00BD1FFE" w:rsidRDefault="00BD1FFE">
      <w:pPr>
        <w:rPr>
          <w:rFonts w:ascii="仿宋" w:eastAsia="仿宋" w:hAnsi="仿宋" w:hint="eastAsia"/>
          <w:lang w:bidi="en-US"/>
        </w:rPr>
      </w:pPr>
    </w:p>
    <w:p w14:paraId="7BE5A759" w14:textId="77777777" w:rsidR="00BD1FFE" w:rsidRDefault="00BD1FFE">
      <w:pPr>
        <w:rPr>
          <w:rFonts w:ascii="仿宋" w:eastAsia="仿宋" w:hAnsi="仿宋" w:hint="eastAsia"/>
          <w:lang w:bidi="en-US"/>
        </w:rPr>
      </w:pPr>
    </w:p>
    <w:p w14:paraId="3451F64C" w14:textId="77777777" w:rsidR="00BD1FFE" w:rsidRDefault="00BD1FFE">
      <w:pPr>
        <w:rPr>
          <w:rFonts w:ascii="仿宋" w:eastAsia="仿宋" w:hAnsi="仿宋" w:hint="eastAsia"/>
          <w:lang w:bidi="en-US"/>
        </w:rPr>
      </w:pPr>
    </w:p>
    <w:p w14:paraId="476289EA" w14:textId="77777777" w:rsidR="00BD1FFE" w:rsidRDefault="00BD1FFE">
      <w:pPr>
        <w:rPr>
          <w:rFonts w:ascii="仿宋" w:eastAsia="仿宋" w:hAnsi="仿宋" w:hint="eastAsia"/>
          <w:lang w:bidi="en-US"/>
        </w:rPr>
      </w:pPr>
    </w:p>
    <w:p w14:paraId="2A51BAB7" w14:textId="77777777" w:rsidR="00BD1FFE" w:rsidRDefault="00BD1FFE">
      <w:pPr>
        <w:rPr>
          <w:rFonts w:ascii="仿宋" w:eastAsia="仿宋" w:hAnsi="仿宋" w:hint="eastAsia"/>
          <w:lang w:bidi="en-US"/>
        </w:rPr>
      </w:pPr>
    </w:p>
    <w:p w14:paraId="1C74B6C1" w14:textId="77777777" w:rsidR="00BD1FFE" w:rsidRDefault="00000000">
      <w:pPr>
        <w:pStyle w:val="2"/>
        <w:numPr>
          <w:ilvl w:val="0"/>
          <w:numId w:val="1"/>
        </w:numPr>
        <w:rPr>
          <w:rFonts w:ascii="仿宋" w:hAnsi="仿宋" w:hint="eastAsia"/>
        </w:rPr>
      </w:pPr>
      <w:bookmarkStart w:id="3" w:name="_Toc215496219"/>
      <w:r>
        <w:rPr>
          <w:rFonts w:ascii="仿宋" w:hAnsi="仿宋" w:hint="eastAsia"/>
        </w:rPr>
        <w:t>被委托人社保缴纳证明</w:t>
      </w:r>
      <w:bookmarkEnd w:id="3"/>
    </w:p>
    <w:p w14:paraId="4493CD66" w14:textId="77777777" w:rsidR="00BD1FFE"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753BA03D" w14:textId="77777777" w:rsidR="00BD1FFE" w:rsidRDefault="00000000">
      <w:pPr>
        <w:pStyle w:val="2"/>
        <w:numPr>
          <w:ilvl w:val="0"/>
          <w:numId w:val="1"/>
        </w:numPr>
        <w:rPr>
          <w:rFonts w:ascii="仿宋" w:hAnsi="仿宋" w:hint="eastAsia"/>
        </w:rPr>
      </w:pPr>
      <w:bookmarkStart w:id="4" w:name="_Toc215496220"/>
      <w:r>
        <w:rPr>
          <w:rFonts w:ascii="仿宋" w:hAnsi="仿宋" w:hint="eastAsia"/>
        </w:rPr>
        <w:t>承诺书</w:t>
      </w:r>
      <w:bookmarkEnd w:id="4"/>
    </w:p>
    <w:p w14:paraId="0B7F2A5E" w14:textId="77777777" w:rsidR="00BD1FFE"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28890256" w14:textId="77777777" w:rsidR="00BD1FFE"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A443F7" w:rsidRPr="00A443F7">
        <w:rPr>
          <w:rFonts w:ascii="仿宋" w:eastAsia="仿宋" w:hAnsi="仿宋" w:cs="仿宋" w:hint="eastAsia"/>
          <w:b/>
          <w:bCs/>
          <w:color w:val="000000" w:themeColor="text1"/>
          <w:sz w:val="24"/>
          <w:u w:val="single"/>
        </w:rPr>
        <w:t>四川</w:t>
      </w:r>
      <w:proofErr w:type="gramStart"/>
      <w:r w:rsidR="00A443F7" w:rsidRPr="00A443F7">
        <w:rPr>
          <w:rFonts w:ascii="仿宋" w:eastAsia="仿宋" w:hAnsi="仿宋" w:cs="仿宋" w:hint="eastAsia"/>
          <w:b/>
          <w:bCs/>
          <w:color w:val="000000" w:themeColor="text1"/>
          <w:sz w:val="24"/>
          <w:u w:val="single"/>
        </w:rPr>
        <w:t>沱</w:t>
      </w:r>
      <w:proofErr w:type="gramEnd"/>
      <w:r w:rsidR="00A443F7" w:rsidRPr="00A443F7">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B2B5AD6" w14:textId="77777777" w:rsidR="00BD1FFE"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A443F7" w:rsidRPr="00A443F7">
        <w:rPr>
          <w:rFonts w:ascii="仿宋" w:eastAsia="仿宋" w:hAnsi="仿宋" w:hint="eastAsia"/>
          <w:u w:val="single"/>
        </w:rPr>
        <w:t>2026年</w:t>
      </w:r>
      <w:proofErr w:type="gramStart"/>
      <w:r w:rsidR="00A443F7" w:rsidRPr="00A443F7">
        <w:rPr>
          <w:rFonts w:ascii="仿宋" w:eastAsia="仿宋" w:hAnsi="仿宋" w:hint="eastAsia"/>
          <w:u w:val="single"/>
        </w:rPr>
        <w:t>舍之道酒</w:t>
      </w:r>
      <w:proofErr w:type="gramEnd"/>
      <w:r w:rsidR="00A443F7" w:rsidRPr="00A443F7">
        <w:rPr>
          <w:rFonts w:ascii="仿宋" w:eastAsia="仿宋" w:hAnsi="仿宋" w:hint="eastAsia"/>
          <w:u w:val="single"/>
        </w:rPr>
        <w:t>CNY</w:t>
      </w:r>
      <w:r w:rsidR="00A443F7" w:rsidRPr="00A443F7">
        <w:rPr>
          <w:rFonts w:ascii="仿宋" w:eastAsia="仿宋" w:hAnsi="仿宋" w:hint="eastAsia"/>
          <w:u w:val="single"/>
        </w:rPr>
        <w:lastRenderedPageBreak/>
        <w:t>名人合作及传播服务项目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w:t>
      </w:r>
      <w:r w:rsidRPr="00A443F7">
        <w:rPr>
          <w:rFonts w:ascii="仿宋" w:eastAsia="仿宋" w:hAnsi="仿宋" w:hint="eastAsia"/>
          <w:u w:val="single"/>
        </w:rPr>
        <w:t>挂靠、分包、转包、联合体方式参与投</w:t>
      </w:r>
      <w:r>
        <w:rPr>
          <w:rFonts w:ascii="仿宋" w:eastAsia="仿宋" w:hAnsi="仿宋" w:hint="eastAsia"/>
          <w:u w:val="single"/>
        </w:rPr>
        <w:t>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3948830F" w14:textId="77777777" w:rsidR="00BD1FFE"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2DD89C95" w14:textId="77777777" w:rsidR="00BD1FFE" w:rsidRDefault="00BD1FFE">
      <w:pPr>
        <w:pStyle w:val="Default"/>
        <w:spacing w:line="360" w:lineRule="auto"/>
        <w:ind w:firstLineChars="200" w:firstLine="480"/>
        <w:rPr>
          <w:rFonts w:ascii="仿宋" w:eastAsia="仿宋" w:hAnsi="仿宋" w:hint="eastAsia"/>
        </w:rPr>
      </w:pPr>
    </w:p>
    <w:p w14:paraId="69FBDA91" w14:textId="77777777" w:rsidR="00BD1FFE"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7DFCCFBA" w14:textId="77777777" w:rsidR="00BD1FFE"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66BA17B7" w14:textId="77777777" w:rsidR="00BD1FFE" w:rsidRDefault="00BD1FFE">
      <w:pPr>
        <w:rPr>
          <w:rFonts w:ascii="仿宋" w:eastAsia="仿宋" w:hAnsi="仿宋" w:hint="eastAsia"/>
        </w:rPr>
      </w:pPr>
    </w:p>
    <w:p w14:paraId="0C2CBF25" w14:textId="77777777" w:rsidR="00BD1FFE" w:rsidRDefault="00BD1FFE">
      <w:pPr>
        <w:rPr>
          <w:rFonts w:ascii="仿宋" w:eastAsia="仿宋" w:hAnsi="仿宋" w:hint="eastAsia"/>
          <w:lang w:bidi="en-US"/>
        </w:rPr>
      </w:pPr>
    </w:p>
    <w:p w14:paraId="2BADA4FE" w14:textId="77777777" w:rsidR="00BD1FFE" w:rsidRDefault="00000000">
      <w:pPr>
        <w:pStyle w:val="2"/>
        <w:numPr>
          <w:ilvl w:val="0"/>
          <w:numId w:val="1"/>
        </w:numPr>
        <w:rPr>
          <w:rFonts w:ascii="仿宋" w:hAnsi="仿宋" w:hint="eastAsia"/>
          <w:lang w:bidi="en-US"/>
        </w:rPr>
      </w:pPr>
      <w:bookmarkStart w:id="5" w:name="_Toc215496221"/>
      <w:r>
        <w:rPr>
          <w:rFonts w:ascii="仿宋" w:hAnsi="仿宋" w:hint="eastAsia"/>
          <w:lang w:bidi="en-US"/>
        </w:rPr>
        <w:t>廉洁保密承诺书</w:t>
      </w:r>
      <w:bookmarkEnd w:id="5"/>
    </w:p>
    <w:p w14:paraId="3F9F60BE" w14:textId="77777777" w:rsidR="00BD1FFE" w:rsidRDefault="00BD1FFE">
      <w:pPr>
        <w:rPr>
          <w:rFonts w:ascii="仿宋" w:eastAsia="仿宋" w:hAnsi="仿宋" w:hint="eastAsia"/>
          <w:lang w:bidi="en-US"/>
        </w:rPr>
      </w:pPr>
    </w:p>
    <w:p w14:paraId="604F22E7" w14:textId="77777777" w:rsidR="00BD1FFE"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A443F7" w:rsidRPr="00A443F7">
        <w:rPr>
          <w:rFonts w:ascii="仿宋" w:eastAsia="仿宋" w:hAnsi="仿宋" w:cs="仿宋" w:hint="eastAsia"/>
          <w:b/>
          <w:bCs/>
          <w:color w:val="000000" w:themeColor="text1"/>
          <w:sz w:val="24"/>
          <w:u w:val="single"/>
        </w:rPr>
        <w:t>四川</w:t>
      </w:r>
      <w:proofErr w:type="gramStart"/>
      <w:r w:rsidR="00A443F7" w:rsidRPr="00A443F7">
        <w:rPr>
          <w:rFonts w:ascii="仿宋" w:eastAsia="仿宋" w:hAnsi="仿宋" w:cs="仿宋" w:hint="eastAsia"/>
          <w:b/>
          <w:bCs/>
          <w:color w:val="000000" w:themeColor="text1"/>
          <w:sz w:val="24"/>
          <w:u w:val="single"/>
        </w:rPr>
        <w:t>沱</w:t>
      </w:r>
      <w:proofErr w:type="gramEnd"/>
      <w:r w:rsidR="00A443F7" w:rsidRPr="00A443F7">
        <w:rPr>
          <w:rFonts w:ascii="仿宋" w:eastAsia="仿宋" w:hAnsi="仿宋" w:cs="仿宋" w:hint="eastAsia"/>
          <w:b/>
          <w:bCs/>
          <w:color w:val="000000" w:themeColor="text1"/>
          <w:sz w:val="24"/>
          <w:u w:val="single"/>
        </w:rPr>
        <w:t>牌舍得营销有限公司</w:t>
      </w:r>
      <w:r w:rsidR="00A443F7">
        <w:rPr>
          <w:rFonts w:ascii="仿宋" w:eastAsia="仿宋" w:hAnsi="仿宋" w:cs="仿宋"/>
          <w:b/>
          <w:bCs/>
          <w:color w:val="000000" w:themeColor="text1"/>
          <w:sz w:val="24"/>
          <w:u w:val="single"/>
        </w:rPr>
        <w:t xml:space="preserve"> </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56FAD581"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6FDD8AAE"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211E26BB"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CC08E9B"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22B8C67"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BB618D1"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13E2FC1F"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lang w:eastAsia="zh"/>
        </w:rPr>
        <w:t>4</w:t>
      </w:r>
      <w:r>
        <w:rPr>
          <w:rFonts w:ascii="仿宋" w:eastAsia="仿宋" w:hAnsi="仿宋" w:cs="仿宋" w:hint="eastAsia"/>
          <w:color w:val="000000" w:themeColor="text1"/>
          <w:sz w:val="24"/>
        </w:rPr>
        <w:t>、不做任何其他违反国家廉洁自律和商业保密规定的行为。</w:t>
      </w:r>
    </w:p>
    <w:p w14:paraId="05EEDDD9"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37C1843B"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sidR="00BD1FFE">
          <w:rPr>
            <w:rFonts w:ascii="仿宋" w:eastAsia="仿宋" w:hAnsi="仿宋" w:cs="仿宋" w:hint="eastAsia"/>
          </w:rPr>
          <w:t>fkzx@tuopai.biz）。</w:t>
        </w:r>
      </w:hyperlink>
    </w:p>
    <w:p w14:paraId="15FAA055" w14:textId="77777777" w:rsidR="00BD1FFE"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4AE588A3" w14:textId="77777777" w:rsidR="00BD1FFE"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62B7B20D" w14:textId="77777777" w:rsidR="00BD1FFE"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3C367896" w14:textId="77777777" w:rsidR="00BD1FFE" w:rsidRDefault="00BD1FFE">
      <w:pPr>
        <w:rPr>
          <w:rFonts w:ascii="仿宋" w:eastAsia="仿宋" w:hAnsi="仿宋" w:hint="eastAsia"/>
          <w:lang w:bidi="en-US"/>
        </w:rPr>
      </w:pPr>
    </w:p>
    <w:p w14:paraId="10BCE07F" w14:textId="77777777" w:rsidR="00BD1FFE" w:rsidRDefault="00000000">
      <w:pPr>
        <w:pStyle w:val="2"/>
        <w:numPr>
          <w:ilvl w:val="0"/>
          <w:numId w:val="1"/>
        </w:numPr>
        <w:rPr>
          <w:rFonts w:ascii="仿宋" w:hAnsi="仿宋" w:cs="仿宋" w:hint="eastAsia"/>
          <w:lang w:bidi="en-US"/>
        </w:rPr>
      </w:pPr>
      <w:bookmarkStart w:id="6" w:name="_Toc215496222"/>
      <w:r>
        <w:rPr>
          <w:rFonts w:ascii="仿宋" w:hAnsi="仿宋" w:cs="仿宋" w:hint="eastAsia"/>
          <w:lang w:bidi="en-US"/>
        </w:rPr>
        <w:t>复星廉洁自律承诺书</w:t>
      </w:r>
      <w:bookmarkEnd w:id="6"/>
      <w:r>
        <w:rPr>
          <w:rFonts w:ascii="仿宋" w:hAnsi="仿宋" w:cs="仿宋" w:hint="eastAsia"/>
          <w:lang w:bidi="en-US"/>
        </w:rPr>
        <w:t xml:space="preserve"> </w:t>
      </w:r>
    </w:p>
    <w:p w14:paraId="38FD1EFC" w14:textId="77777777" w:rsidR="00BD1FFE" w:rsidRDefault="00000000">
      <w:pPr>
        <w:widowControl/>
        <w:ind w:firstLineChars="1300" w:firstLine="3132"/>
        <w:jc w:val="left"/>
        <w:rPr>
          <w:rFonts w:ascii="仿宋" w:eastAsia="仿宋" w:hAnsi="仿宋" w:cs="仿宋" w:hint="eastAsia"/>
          <w:b/>
          <w:color w:val="000000"/>
          <w:kern w:val="0"/>
          <w:sz w:val="24"/>
          <w:lang w:bidi="ar"/>
        </w:rPr>
      </w:pPr>
      <w:r>
        <w:rPr>
          <w:rFonts w:ascii="仿宋" w:eastAsia="仿宋" w:hAnsi="仿宋" w:cs="仿宋" w:hint="eastAsia"/>
          <w:b/>
          <w:color w:val="000000"/>
          <w:kern w:val="0"/>
          <w:sz w:val="24"/>
          <w:lang w:bidi="ar"/>
        </w:rPr>
        <w:t xml:space="preserve">供应商廉洁自律承诺书 </w:t>
      </w:r>
    </w:p>
    <w:p w14:paraId="619A81E3" w14:textId="77777777" w:rsidR="00BD1FFE" w:rsidRDefault="00BD1FFE">
      <w:pPr>
        <w:widowControl/>
        <w:ind w:firstLineChars="1300" w:firstLine="3132"/>
        <w:jc w:val="left"/>
        <w:rPr>
          <w:rFonts w:ascii="仿宋" w:eastAsia="仿宋" w:hAnsi="仿宋" w:cs="仿宋" w:hint="eastAsia"/>
          <w:b/>
          <w:color w:val="000000"/>
          <w:kern w:val="0"/>
          <w:sz w:val="24"/>
          <w:lang w:bidi="ar"/>
        </w:rPr>
      </w:pPr>
    </w:p>
    <w:p w14:paraId="7F75C138"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本公司承诺遵守复星集团相关采购纪律和工作流程，确保采购招投标活动规范与廉洁。 </w:t>
      </w:r>
    </w:p>
    <w:p w14:paraId="638286CA"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179E08E"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lastRenderedPageBreak/>
        <w:t xml:space="preserve">列入黑名单供应商名册的情形和行为包括但不限于： </w:t>
      </w:r>
    </w:p>
    <w:p w14:paraId="5BA87403"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 在采购响应文件有效期内擅自撤销采购响应文件的，或扰乱开标、评审现场，影响采购活动进行的。 </w:t>
      </w:r>
    </w:p>
    <w:p w14:paraId="68777B6B"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 参与招标项目，无正当理由中途退出投标 1 次以上(含 1 次)的。 </w:t>
      </w:r>
    </w:p>
    <w:p w14:paraId="4AC69A07"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3. 参与招标项目，一年内因未实质性响应招标文件合格投标人资质要求，被废标 2 次以上（含 2 次）的。 </w:t>
      </w:r>
    </w:p>
    <w:p w14:paraId="400FD66F"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4. 合同磋商时不能有效兑现采购响应文件和评审时的承诺的。 </w:t>
      </w:r>
    </w:p>
    <w:p w14:paraId="3AA23CA3"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5. 因供应商原因，一年内 2 次以上（含 2 次）超过公司规定时间 5 天以上（含5天）30天以内签署合同，但未影响公司项目实施的。 </w:t>
      </w:r>
    </w:p>
    <w:p w14:paraId="7CFD0AA9"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6.一年内或合同期内未按照合同约定如期交货、未按时提供服务或拖延工期 2次以上（含 2 次），但未影响项目整体执行的。 </w:t>
      </w:r>
    </w:p>
    <w:p w14:paraId="128EE03F"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0E3D8544"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8. 在招标过程中，提供虚假材料的。 </w:t>
      </w:r>
    </w:p>
    <w:p w14:paraId="692E33E7"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9. 参与招标项目，无正当理由中途退出投标 2 次以上（含 2 次）的。 </w:t>
      </w:r>
    </w:p>
    <w:p w14:paraId="2C8A1995"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10.参与公司采购活动时存在围</w:t>
      </w:r>
      <w:proofErr w:type="gramStart"/>
      <w:r>
        <w:rPr>
          <w:rFonts w:ascii="仿宋" w:eastAsia="仿宋" w:hAnsi="仿宋" w:cs="仿宋" w:hint="eastAsia"/>
          <w:color w:val="000000"/>
          <w:kern w:val="0"/>
          <w:sz w:val="22"/>
          <w:szCs w:val="22"/>
          <w:lang w:bidi="ar"/>
        </w:rPr>
        <w:t>标串标行为</w:t>
      </w:r>
      <w:proofErr w:type="gramEnd"/>
      <w:r>
        <w:rPr>
          <w:rFonts w:ascii="仿宋" w:eastAsia="仿宋" w:hAnsi="仿宋" w:cs="仿宋" w:hint="eastAsia"/>
          <w:color w:val="000000"/>
          <w:kern w:val="0"/>
          <w:sz w:val="22"/>
          <w:szCs w:val="22"/>
          <w:lang w:bidi="ar"/>
        </w:rPr>
        <w:t xml:space="preserve">的。 </w:t>
      </w:r>
    </w:p>
    <w:p w14:paraId="49043BD9"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11.参与公司采购活动时存在挂靠行为或关联方重复投标的。 </w:t>
      </w:r>
    </w:p>
    <w:p w14:paraId="4278E20D"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12.采取诋毁、排挤其他供应商等不正当手段谋取中标、成交的。 </w:t>
      </w:r>
    </w:p>
    <w:p w14:paraId="3284EDFB"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13.在采购组织实施过程中，泄露应当保密的与评审活动有关的信息的。 </w:t>
      </w:r>
    </w:p>
    <w:p w14:paraId="30AA872F"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14.报价不实、低价位承诺未兑现。 </w:t>
      </w:r>
    </w:p>
    <w:p w14:paraId="1910D71D"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3619407D"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16.中标后放弃中标、成交资格，或拒绝签订采购合同的。 </w:t>
      </w:r>
    </w:p>
    <w:p w14:paraId="01CBC3CC"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17.招标项目合同签署过程中，坚持要求修改合同实质性内容的。 </w:t>
      </w:r>
    </w:p>
    <w:p w14:paraId="0123080F"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18.未按照合同约定如期交货、未按时提供服务或拖延工期，且影响到项目整体执行的。 </w:t>
      </w:r>
    </w:p>
    <w:p w14:paraId="37F8DB9A"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19.提供假冒伪劣产品、走私物品的，以次冲好、以</w:t>
      </w:r>
      <w:proofErr w:type="gramStart"/>
      <w:r>
        <w:rPr>
          <w:rFonts w:ascii="仿宋" w:eastAsia="仿宋" w:hAnsi="仿宋" w:cs="仿宋" w:hint="eastAsia"/>
          <w:color w:val="000000"/>
          <w:kern w:val="0"/>
          <w:sz w:val="22"/>
          <w:szCs w:val="22"/>
          <w:lang w:bidi="ar"/>
        </w:rPr>
        <w:t>假冲真或</w:t>
      </w:r>
      <w:proofErr w:type="gramEnd"/>
      <w:r>
        <w:rPr>
          <w:rFonts w:ascii="仿宋" w:eastAsia="仿宋" w:hAnsi="仿宋" w:cs="仿宋" w:hint="eastAsia"/>
          <w:color w:val="000000"/>
          <w:kern w:val="0"/>
          <w:sz w:val="22"/>
          <w:szCs w:val="22"/>
          <w:lang w:bidi="ar"/>
        </w:rPr>
        <w:t xml:space="preserve">未按照合同约定 </w:t>
      </w:r>
    </w:p>
    <w:p w14:paraId="610D7D9A"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的质量标准和要求提供货物或服务，且影响到项目整体执行的。 </w:t>
      </w:r>
    </w:p>
    <w:p w14:paraId="5D9861CC"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20.无正当理由拒绝履行合同和有关承诺，擅自变更、中止（终止）采购合同的。 </w:t>
      </w:r>
    </w:p>
    <w:p w14:paraId="39ECBBAE"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21.因供应商原因导致第三方向公司提起诉讼或其他权利主张的。 </w:t>
      </w:r>
    </w:p>
    <w:p w14:paraId="49E8E39E"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22.在合同履约过程中提供虚假原厂商下单证明、虚假发票等伪造材料的。 </w:t>
      </w:r>
    </w:p>
    <w:p w14:paraId="06710356"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lastRenderedPageBreak/>
        <w:t xml:space="preserve">23.向招标代理机构、公司相关人员、评审小组成员行贿或者提供其他不正当利益谋取中标、成交的。 </w:t>
      </w:r>
    </w:p>
    <w:p w14:paraId="3899B30A"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24.出让或出租资格、资质证书供他人用于响应采购活动的。 </w:t>
      </w:r>
    </w:p>
    <w:p w14:paraId="7B765455"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25.未按合同约定泄露我司商业、技术秘密或侵犯公司知识产权，并造成严重后果的。 </w:t>
      </w:r>
    </w:p>
    <w:p w14:paraId="058E2895"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26.出现被政府主管部</w:t>
      </w:r>
      <w:proofErr w:type="gramStart"/>
      <w:r>
        <w:rPr>
          <w:rFonts w:ascii="仿宋" w:eastAsia="仿宋" w:hAnsi="仿宋" w:cs="仿宋" w:hint="eastAsia"/>
          <w:color w:val="000000"/>
          <w:kern w:val="0"/>
          <w:sz w:val="22"/>
          <w:szCs w:val="22"/>
          <w:lang w:bidi="ar"/>
        </w:rPr>
        <w:t>门禁入且在</w:t>
      </w:r>
      <w:proofErr w:type="gramEnd"/>
      <w:r>
        <w:rPr>
          <w:rFonts w:ascii="仿宋" w:eastAsia="仿宋" w:hAnsi="仿宋" w:cs="仿宋" w:hint="eastAsia"/>
          <w:color w:val="000000"/>
          <w:kern w:val="0"/>
          <w:sz w:val="22"/>
          <w:szCs w:val="22"/>
          <w:lang w:bidi="ar"/>
        </w:rPr>
        <w:t xml:space="preserve">禁入期内的。 </w:t>
      </w:r>
    </w:p>
    <w:p w14:paraId="39B79E97"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27.在采购实施或合同履约过程中出现的其他违反诚信或廉洁的行为。 </w:t>
      </w:r>
    </w:p>
    <w:p w14:paraId="544BE51D" w14:textId="77777777" w:rsidR="00BD1FFE" w:rsidRDefault="00BD1FFE">
      <w:pPr>
        <w:widowControl/>
        <w:spacing w:line="360" w:lineRule="auto"/>
        <w:jc w:val="left"/>
        <w:rPr>
          <w:rFonts w:ascii="仿宋" w:eastAsia="仿宋" w:hAnsi="仿宋" w:cs="仿宋" w:hint="eastAsia"/>
          <w:b/>
          <w:color w:val="000000"/>
          <w:kern w:val="0"/>
          <w:sz w:val="22"/>
          <w:szCs w:val="22"/>
          <w:lang w:bidi="ar"/>
        </w:rPr>
      </w:pPr>
    </w:p>
    <w:p w14:paraId="7EA176B4"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b/>
          <w:color w:val="000000"/>
          <w:kern w:val="0"/>
          <w:sz w:val="22"/>
          <w:szCs w:val="22"/>
          <w:lang w:bidi="ar"/>
        </w:rPr>
        <w:t>以上条款，</w:t>
      </w:r>
      <w:r>
        <w:rPr>
          <w:rFonts w:ascii="仿宋" w:eastAsia="仿宋" w:hAnsi="仿宋" w:cs="仿宋" w:hint="eastAsia"/>
          <w:b/>
          <w:color w:val="303030"/>
          <w:kern w:val="0"/>
          <w:sz w:val="22"/>
          <w:szCs w:val="22"/>
          <w:lang w:bidi="ar"/>
        </w:rPr>
        <w:t>若有违反任意一条，本公司自愿接受相应处罚</w:t>
      </w:r>
      <w:r>
        <w:rPr>
          <w:rFonts w:ascii="仿宋" w:eastAsia="仿宋" w:hAnsi="仿宋" w:cs="仿宋" w:hint="eastAsia"/>
          <w:b/>
          <w:color w:val="000000"/>
          <w:kern w:val="0"/>
          <w:sz w:val="22"/>
          <w:szCs w:val="22"/>
          <w:lang w:bidi="ar"/>
        </w:rPr>
        <w:t xml:space="preserve">，特此声明！ </w:t>
      </w:r>
    </w:p>
    <w:p w14:paraId="1353CA2F"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公司（公章）： </w:t>
      </w:r>
    </w:p>
    <w:p w14:paraId="10802B0B" w14:textId="77777777" w:rsidR="00BD1FFE"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年   月    日</w:t>
      </w:r>
      <w:r>
        <w:rPr>
          <w:rFonts w:ascii="仿宋" w:eastAsia="仿宋" w:hAnsi="仿宋" w:cs="仿宋" w:hint="eastAsia"/>
          <w:b/>
          <w:color w:val="000000"/>
          <w:kern w:val="0"/>
          <w:sz w:val="22"/>
          <w:szCs w:val="22"/>
          <w:lang w:bidi="ar"/>
        </w:rPr>
        <w:t xml:space="preserve"> </w:t>
      </w:r>
    </w:p>
    <w:p w14:paraId="200000CB" w14:textId="77777777" w:rsidR="00BD1FFE" w:rsidRDefault="00BD1FFE"/>
    <w:p w14:paraId="3B2B1D46" w14:textId="77777777" w:rsidR="00BD1FFE" w:rsidRDefault="00000000">
      <w:pPr>
        <w:pStyle w:val="2"/>
        <w:numPr>
          <w:ilvl w:val="0"/>
          <w:numId w:val="1"/>
        </w:numPr>
        <w:rPr>
          <w:rFonts w:ascii="仿宋" w:hAnsi="仿宋" w:hint="eastAsia"/>
          <w:lang w:bidi="en-US"/>
        </w:rPr>
      </w:pPr>
      <w:bookmarkStart w:id="7" w:name="_Toc215496223"/>
      <w:r>
        <w:rPr>
          <w:rFonts w:ascii="仿宋" w:hAnsi="仿宋" w:hint="eastAsia"/>
          <w:lang w:bidi="en-US"/>
        </w:rPr>
        <w:t>关联公司证明</w:t>
      </w:r>
      <w:bookmarkEnd w:id="7"/>
    </w:p>
    <w:p w14:paraId="000EE2BF" w14:textId="77777777" w:rsidR="00BD1FFE"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561D6478" w14:textId="77777777" w:rsidR="00BD1FFE" w:rsidRDefault="00BD1FFE">
      <w:pPr>
        <w:rPr>
          <w:rFonts w:ascii="仿宋" w:eastAsia="仿宋" w:hAnsi="仿宋" w:hint="eastAsia"/>
          <w:lang w:bidi="en-US"/>
        </w:rPr>
      </w:pPr>
    </w:p>
    <w:p w14:paraId="40A43A71" w14:textId="77777777" w:rsidR="00BD1FFE" w:rsidRDefault="00000000">
      <w:pPr>
        <w:pStyle w:val="2"/>
        <w:numPr>
          <w:ilvl w:val="0"/>
          <w:numId w:val="1"/>
        </w:numPr>
        <w:rPr>
          <w:rFonts w:ascii="仿宋" w:hAnsi="仿宋" w:hint="eastAsia"/>
        </w:rPr>
      </w:pPr>
      <w:bookmarkStart w:id="8" w:name="_Toc215496224"/>
      <w:r>
        <w:rPr>
          <w:rFonts w:ascii="仿宋" w:hAnsi="仿宋" w:hint="eastAsia"/>
        </w:rPr>
        <w:t>诚信度</w:t>
      </w:r>
      <w:bookmarkEnd w:id="8"/>
    </w:p>
    <w:p w14:paraId="7762E946" w14:textId="77777777" w:rsidR="00BD1FFE"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289C15AC" w14:textId="77777777" w:rsidR="00BD1FFE" w:rsidRDefault="00BD1FFE">
      <w:pPr>
        <w:rPr>
          <w:rFonts w:ascii="仿宋" w:eastAsia="仿宋" w:hAnsi="仿宋" w:hint="eastAsia"/>
          <w:lang w:bidi="en-US"/>
        </w:rPr>
      </w:pPr>
    </w:p>
    <w:p w14:paraId="06F8290D" w14:textId="77777777" w:rsidR="00BD1FFE" w:rsidRDefault="00BD1FFE">
      <w:pPr>
        <w:rPr>
          <w:rFonts w:ascii="仿宋" w:eastAsia="仿宋" w:hAnsi="仿宋" w:hint="eastAsia"/>
          <w:lang w:bidi="en-US"/>
        </w:rPr>
      </w:pPr>
    </w:p>
    <w:p w14:paraId="794B88B9" w14:textId="77777777" w:rsidR="00BD1FFE" w:rsidRDefault="00BD1FFE">
      <w:pPr>
        <w:rPr>
          <w:lang w:bidi="en-US"/>
        </w:rPr>
      </w:pPr>
    </w:p>
    <w:p w14:paraId="61C91977" w14:textId="77777777" w:rsidR="00BD1FFE" w:rsidRDefault="00000000">
      <w:pPr>
        <w:pStyle w:val="2"/>
        <w:numPr>
          <w:ilvl w:val="0"/>
          <w:numId w:val="1"/>
        </w:numPr>
        <w:rPr>
          <w:rFonts w:ascii="仿宋" w:hAnsi="仿宋" w:hint="eastAsia"/>
        </w:rPr>
      </w:pPr>
      <w:bookmarkStart w:id="9" w:name="_Toc215496225"/>
      <w:r>
        <w:rPr>
          <w:rFonts w:ascii="仿宋" w:hAnsi="仿宋" w:hint="eastAsia"/>
        </w:rPr>
        <w:t>财务状况</w:t>
      </w:r>
      <w:bookmarkEnd w:id="9"/>
    </w:p>
    <w:p w14:paraId="7AE2D899" w14:textId="77777777" w:rsidR="00BD1FFE"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6B9C54C6" w14:textId="77777777" w:rsidR="00BD1FFE" w:rsidRDefault="00BD1FFE">
      <w:pPr>
        <w:rPr>
          <w:rFonts w:ascii="仿宋" w:eastAsia="仿宋" w:hAnsi="仿宋" w:hint="eastAsia"/>
        </w:rPr>
      </w:pPr>
    </w:p>
    <w:p w14:paraId="676D1F0C" w14:textId="77777777" w:rsidR="00BD1FFE" w:rsidRDefault="00000000">
      <w:pPr>
        <w:pStyle w:val="2"/>
        <w:numPr>
          <w:ilvl w:val="0"/>
          <w:numId w:val="1"/>
        </w:numPr>
        <w:rPr>
          <w:rFonts w:ascii="仿宋" w:hAnsi="仿宋" w:hint="eastAsia"/>
        </w:rPr>
      </w:pPr>
      <w:bookmarkStart w:id="10" w:name="_Toc215496226"/>
      <w:r>
        <w:rPr>
          <w:rFonts w:ascii="仿宋" w:hAnsi="仿宋" w:hint="eastAsia"/>
        </w:rPr>
        <w:t>同类</w:t>
      </w:r>
      <w:r>
        <w:rPr>
          <w:rFonts w:ascii="仿宋" w:hAnsi="仿宋"/>
        </w:rPr>
        <w:t>业绩</w:t>
      </w:r>
      <w:r>
        <w:rPr>
          <w:rFonts w:ascii="仿宋" w:hAnsi="仿宋" w:hint="eastAsia"/>
        </w:rPr>
        <w:t>一览表</w:t>
      </w:r>
      <w:bookmarkEnd w:id="10"/>
    </w:p>
    <w:p w14:paraId="604CF795" w14:textId="77777777" w:rsidR="00BD1FFE" w:rsidRDefault="00BD1FFE">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BD1FFE" w14:paraId="0C77BCD4" w14:textId="77777777">
        <w:trPr>
          <w:trHeight w:val="595"/>
        </w:trPr>
        <w:tc>
          <w:tcPr>
            <w:tcW w:w="878" w:type="dxa"/>
            <w:vAlign w:val="center"/>
          </w:tcPr>
          <w:p w14:paraId="03C3025F" w14:textId="77777777" w:rsidR="00BD1FFE"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6B3EB7EC" w14:textId="77777777" w:rsidR="00BD1FFE"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6022C887" w14:textId="77777777" w:rsidR="00BD1FFE"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3173BD2F" w14:textId="77777777" w:rsidR="00BD1FFE"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402D7B42" w14:textId="77777777" w:rsidR="00BD1FFE"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2BDE5BE2" w14:textId="77777777" w:rsidR="00BD1FFE" w:rsidRDefault="00000000">
            <w:pPr>
              <w:jc w:val="center"/>
              <w:rPr>
                <w:rFonts w:ascii="仿宋" w:eastAsia="仿宋" w:hAnsi="仿宋" w:cs="仿宋" w:hint="eastAsia"/>
              </w:rPr>
            </w:pPr>
            <w:r>
              <w:rPr>
                <w:rFonts w:ascii="仿宋" w:eastAsia="仿宋" w:hAnsi="仿宋" w:cs="仿宋" w:hint="eastAsia"/>
              </w:rPr>
              <w:t>合同金额（元）</w:t>
            </w:r>
          </w:p>
        </w:tc>
      </w:tr>
      <w:tr w:rsidR="00BD1FFE" w14:paraId="52668D6D" w14:textId="77777777">
        <w:trPr>
          <w:trHeight w:val="595"/>
        </w:trPr>
        <w:tc>
          <w:tcPr>
            <w:tcW w:w="878" w:type="dxa"/>
            <w:vAlign w:val="center"/>
          </w:tcPr>
          <w:p w14:paraId="6893CEAE" w14:textId="77777777" w:rsidR="00BD1FFE" w:rsidRDefault="00BD1FFE">
            <w:pPr>
              <w:rPr>
                <w:rFonts w:ascii="仿宋" w:eastAsia="仿宋" w:hAnsi="仿宋" w:cs="仿宋" w:hint="eastAsia"/>
              </w:rPr>
            </w:pPr>
          </w:p>
        </w:tc>
        <w:tc>
          <w:tcPr>
            <w:tcW w:w="1680" w:type="dxa"/>
            <w:vAlign w:val="center"/>
          </w:tcPr>
          <w:p w14:paraId="096CD5DC" w14:textId="77777777" w:rsidR="00BD1FFE" w:rsidRDefault="00BD1FFE">
            <w:pPr>
              <w:rPr>
                <w:rFonts w:ascii="仿宋" w:eastAsia="仿宋" w:hAnsi="仿宋" w:cs="仿宋" w:hint="eastAsia"/>
              </w:rPr>
            </w:pPr>
          </w:p>
        </w:tc>
        <w:tc>
          <w:tcPr>
            <w:tcW w:w="1771" w:type="dxa"/>
            <w:vAlign w:val="center"/>
          </w:tcPr>
          <w:p w14:paraId="2F551AEF" w14:textId="77777777" w:rsidR="00BD1FFE" w:rsidRDefault="00BD1FFE">
            <w:pPr>
              <w:rPr>
                <w:rFonts w:ascii="仿宋" w:eastAsia="仿宋" w:hAnsi="仿宋" w:cs="仿宋" w:hint="eastAsia"/>
              </w:rPr>
            </w:pPr>
          </w:p>
        </w:tc>
        <w:tc>
          <w:tcPr>
            <w:tcW w:w="1532" w:type="dxa"/>
            <w:vAlign w:val="center"/>
          </w:tcPr>
          <w:p w14:paraId="6EF71DA3" w14:textId="77777777" w:rsidR="00BD1FFE" w:rsidRDefault="00BD1FFE">
            <w:pPr>
              <w:rPr>
                <w:rFonts w:ascii="仿宋" w:eastAsia="仿宋" w:hAnsi="仿宋" w:cs="仿宋" w:hint="eastAsia"/>
              </w:rPr>
            </w:pPr>
          </w:p>
        </w:tc>
        <w:tc>
          <w:tcPr>
            <w:tcW w:w="1762" w:type="dxa"/>
            <w:vAlign w:val="center"/>
          </w:tcPr>
          <w:p w14:paraId="1938D5C0" w14:textId="77777777" w:rsidR="00BD1FFE" w:rsidRDefault="00BD1FFE">
            <w:pPr>
              <w:rPr>
                <w:rFonts w:ascii="仿宋" w:eastAsia="仿宋" w:hAnsi="仿宋" w:cs="仿宋" w:hint="eastAsia"/>
              </w:rPr>
            </w:pPr>
          </w:p>
        </w:tc>
        <w:tc>
          <w:tcPr>
            <w:tcW w:w="1732" w:type="dxa"/>
            <w:vAlign w:val="center"/>
          </w:tcPr>
          <w:p w14:paraId="346CF101" w14:textId="77777777" w:rsidR="00BD1FFE" w:rsidRDefault="00BD1FFE">
            <w:pPr>
              <w:rPr>
                <w:rFonts w:ascii="仿宋" w:eastAsia="仿宋" w:hAnsi="仿宋" w:cs="仿宋" w:hint="eastAsia"/>
              </w:rPr>
            </w:pPr>
          </w:p>
        </w:tc>
      </w:tr>
      <w:tr w:rsidR="00BD1FFE" w14:paraId="6DA8A95F" w14:textId="77777777">
        <w:trPr>
          <w:trHeight w:val="595"/>
        </w:trPr>
        <w:tc>
          <w:tcPr>
            <w:tcW w:w="878" w:type="dxa"/>
            <w:vAlign w:val="center"/>
          </w:tcPr>
          <w:p w14:paraId="434C752D" w14:textId="77777777" w:rsidR="00BD1FFE" w:rsidRDefault="00BD1FFE">
            <w:pPr>
              <w:rPr>
                <w:rFonts w:ascii="仿宋" w:eastAsia="仿宋" w:hAnsi="仿宋" w:cs="仿宋" w:hint="eastAsia"/>
              </w:rPr>
            </w:pPr>
          </w:p>
        </w:tc>
        <w:tc>
          <w:tcPr>
            <w:tcW w:w="1680" w:type="dxa"/>
            <w:vAlign w:val="center"/>
          </w:tcPr>
          <w:p w14:paraId="67380C5F" w14:textId="77777777" w:rsidR="00BD1FFE" w:rsidRDefault="00BD1FFE">
            <w:pPr>
              <w:rPr>
                <w:rFonts w:ascii="仿宋" w:eastAsia="仿宋" w:hAnsi="仿宋" w:cs="仿宋" w:hint="eastAsia"/>
              </w:rPr>
            </w:pPr>
          </w:p>
        </w:tc>
        <w:tc>
          <w:tcPr>
            <w:tcW w:w="1771" w:type="dxa"/>
            <w:vAlign w:val="center"/>
          </w:tcPr>
          <w:p w14:paraId="6C3F8E39" w14:textId="77777777" w:rsidR="00BD1FFE" w:rsidRDefault="00BD1FFE">
            <w:pPr>
              <w:rPr>
                <w:rFonts w:ascii="仿宋" w:eastAsia="仿宋" w:hAnsi="仿宋" w:cs="仿宋" w:hint="eastAsia"/>
              </w:rPr>
            </w:pPr>
          </w:p>
        </w:tc>
        <w:tc>
          <w:tcPr>
            <w:tcW w:w="1532" w:type="dxa"/>
            <w:vAlign w:val="center"/>
          </w:tcPr>
          <w:p w14:paraId="5D400842" w14:textId="77777777" w:rsidR="00BD1FFE" w:rsidRDefault="00BD1FFE">
            <w:pPr>
              <w:rPr>
                <w:rFonts w:ascii="仿宋" w:eastAsia="仿宋" w:hAnsi="仿宋" w:cs="仿宋" w:hint="eastAsia"/>
              </w:rPr>
            </w:pPr>
          </w:p>
        </w:tc>
        <w:tc>
          <w:tcPr>
            <w:tcW w:w="1762" w:type="dxa"/>
            <w:vAlign w:val="center"/>
          </w:tcPr>
          <w:p w14:paraId="7C89A703" w14:textId="77777777" w:rsidR="00BD1FFE" w:rsidRDefault="00BD1FFE">
            <w:pPr>
              <w:rPr>
                <w:rFonts w:ascii="仿宋" w:eastAsia="仿宋" w:hAnsi="仿宋" w:cs="仿宋" w:hint="eastAsia"/>
              </w:rPr>
            </w:pPr>
          </w:p>
        </w:tc>
        <w:tc>
          <w:tcPr>
            <w:tcW w:w="1732" w:type="dxa"/>
            <w:vAlign w:val="center"/>
          </w:tcPr>
          <w:p w14:paraId="47D91287" w14:textId="77777777" w:rsidR="00BD1FFE" w:rsidRDefault="00BD1FFE">
            <w:pPr>
              <w:rPr>
                <w:rFonts w:ascii="仿宋" w:eastAsia="仿宋" w:hAnsi="仿宋" w:cs="仿宋" w:hint="eastAsia"/>
              </w:rPr>
            </w:pPr>
          </w:p>
        </w:tc>
      </w:tr>
      <w:tr w:rsidR="00BD1FFE" w14:paraId="28CFC23C" w14:textId="77777777">
        <w:trPr>
          <w:trHeight w:val="595"/>
        </w:trPr>
        <w:tc>
          <w:tcPr>
            <w:tcW w:w="878" w:type="dxa"/>
            <w:vAlign w:val="center"/>
          </w:tcPr>
          <w:p w14:paraId="7A7683AA" w14:textId="77777777" w:rsidR="00BD1FFE" w:rsidRDefault="00BD1FFE">
            <w:pPr>
              <w:rPr>
                <w:rFonts w:ascii="仿宋" w:eastAsia="仿宋" w:hAnsi="仿宋" w:cs="仿宋" w:hint="eastAsia"/>
              </w:rPr>
            </w:pPr>
          </w:p>
        </w:tc>
        <w:tc>
          <w:tcPr>
            <w:tcW w:w="1680" w:type="dxa"/>
            <w:vAlign w:val="center"/>
          </w:tcPr>
          <w:p w14:paraId="2FA60F2A" w14:textId="77777777" w:rsidR="00BD1FFE" w:rsidRDefault="00BD1FFE">
            <w:pPr>
              <w:rPr>
                <w:rFonts w:ascii="仿宋" w:eastAsia="仿宋" w:hAnsi="仿宋" w:cs="仿宋" w:hint="eastAsia"/>
              </w:rPr>
            </w:pPr>
          </w:p>
        </w:tc>
        <w:tc>
          <w:tcPr>
            <w:tcW w:w="1771" w:type="dxa"/>
            <w:vAlign w:val="center"/>
          </w:tcPr>
          <w:p w14:paraId="10A08239" w14:textId="77777777" w:rsidR="00BD1FFE" w:rsidRDefault="00BD1FFE">
            <w:pPr>
              <w:rPr>
                <w:rFonts w:ascii="仿宋" w:eastAsia="仿宋" w:hAnsi="仿宋" w:cs="仿宋" w:hint="eastAsia"/>
              </w:rPr>
            </w:pPr>
          </w:p>
        </w:tc>
        <w:tc>
          <w:tcPr>
            <w:tcW w:w="1532" w:type="dxa"/>
            <w:vAlign w:val="center"/>
          </w:tcPr>
          <w:p w14:paraId="78B06E84" w14:textId="77777777" w:rsidR="00BD1FFE" w:rsidRDefault="00BD1FFE">
            <w:pPr>
              <w:rPr>
                <w:rFonts w:ascii="仿宋" w:eastAsia="仿宋" w:hAnsi="仿宋" w:cs="仿宋" w:hint="eastAsia"/>
              </w:rPr>
            </w:pPr>
          </w:p>
        </w:tc>
        <w:tc>
          <w:tcPr>
            <w:tcW w:w="1762" w:type="dxa"/>
            <w:vAlign w:val="center"/>
          </w:tcPr>
          <w:p w14:paraId="238CA56E" w14:textId="77777777" w:rsidR="00BD1FFE" w:rsidRDefault="00BD1FFE">
            <w:pPr>
              <w:rPr>
                <w:rFonts w:ascii="仿宋" w:eastAsia="仿宋" w:hAnsi="仿宋" w:cs="仿宋" w:hint="eastAsia"/>
              </w:rPr>
            </w:pPr>
          </w:p>
        </w:tc>
        <w:tc>
          <w:tcPr>
            <w:tcW w:w="1732" w:type="dxa"/>
            <w:vAlign w:val="center"/>
          </w:tcPr>
          <w:p w14:paraId="65B340F4" w14:textId="77777777" w:rsidR="00BD1FFE" w:rsidRDefault="00BD1FFE">
            <w:pPr>
              <w:rPr>
                <w:rFonts w:ascii="仿宋" w:eastAsia="仿宋" w:hAnsi="仿宋" w:cs="仿宋" w:hint="eastAsia"/>
              </w:rPr>
            </w:pPr>
          </w:p>
        </w:tc>
      </w:tr>
      <w:tr w:rsidR="00BD1FFE" w14:paraId="2B7E3F1F" w14:textId="77777777">
        <w:trPr>
          <w:trHeight w:val="595"/>
        </w:trPr>
        <w:tc>
          <w:tcPr>
            <w:tcW w:w="878" w:type="dxa"/>
            <w:vAlign w:val="center"/>
          </w:tcPr>
          <w:p w14:paraId="455B395C" w14:textId="77777777" w:rsidR="00BD1FFE" w:rsidRDefault="00BD1FFE">
            <w:pPr>
              <w:rPr>
                <w:rFonts w:ascii="仿宋" w:eastAsia="仿宋" w:hAnsi="仿宋" w:cs="仿宋" w:hint="eastAsia"/>
              </w:rPr>
            </w:pPr>
          </w:p>
        </w:tc>
        <w:tc>
          <w:tcPr>
            <w:tcW w:w="1680" w:type="dxa"/>
            <w:vAlign w:val="center"/>
          </w:tcPr>
          <w:p w14:paraId="57B455CA" w14:textId="77777777" w:rsidR="00BD1FFE" w:rsidRDefault="00BD1FFE">
            <w:pPr>
              <w:rPr>
                <w:rFonts w:ascii="仿宋" w:eastAsia="仿宋" w:hAnsi="仿宋" w:cs="仿宋" w:hint="eastAsia"/>
              </w:rPr>
            </w:pPr>
          </w:p>
        </w:tc>
        <w:tc>
          <w:tcPr>
            <w:tcW w:w="1771" w:type="dxa"/>
            <w:vAlign w:val="center"/>
          </w:tcPr>
          <w:p w14:paraId="3C4BF848" w14:textId="77777777" w:rsidR="00BD1FFE" w:rsidRDefault="00BD1FFE">
            <w:pPr>
              <w:rPr>
                <w:rFonts w:ascii="仿宋" w:eastAsia="仿宋" w:hAnsi="仿宋" w:cs="仿宋" w:hint="eastAsia"/>
              </w:rPr>
            </w:pPr>
          </w:p>
        </w:tc>
        <w:tc>
          <w:tcPr>
            <w:tcW w:w="1532" w:type="dxa"/>
            <w:vAlign w:val="center"/>
          </w:tcPr>
          <w:p w14:paraId="4980AA16" w14:textId="77777777" w:rsidR="00BD1FFE" w:rsidRDefault="00BD1FFE">
            <w:pPr>
              <w:rPr>
                <w:rFonts w:ascii="仿宋" w:eastAsia="仿宋" w:hAnsi="仿宋" w:cs="仿宋" w:hint="eastAsia"/>
              </w:rPr>
            </w:pPr>
          </w:p>
        </w:tc>
        <w:tc>
          <w:tcPr>
            <w:tcW w:w="1762" w:type="dxa"/>
            <w:vAlign w:val="center"/>
          </w:tcPr>
          <w:p w14:paraId="6809F637" w14:textId="77777777" w:rsidR="00BD1FFE" w:rsidRDefault="00BD1FFE">
            <w:pPr>
              <w:rPr>
                <w:rFonts w:ascii="仿宋" w:eastAsia="仿宋" w:hAnsi="仿宋" w:cs="仿宋" w:hint="eastAsia"/>
              </w:rPr>
            </w:pPr>
          </w:p>
        </w:tc>
        <w:tc>
          <w:tcPr>
            <w:tcW w:w="1732" w:type="dxa"/>
            <w:vAlign w:val="center"/>
          </w:tcPr>
          <w:p w14:paraId="61378F38" w14:textId="77777777" w:rsidR="00BD1FFE" w:rsidRDefault="00BD1FFE">
            <w:pPr>
              <w:rPr>
                <w:rFonts w:ascii="仿宋" w:eastAsia="仿宋" w:hAnsi="仿宋" w:cs="仿宋" w:hint="eastAsia"/>
              </w:rPr>
            </w:pPr>
          </w:p>
        </w:tc>
      </w:tr>
      <w:tr w:rsidR="00BD1FFE" w14:paraId="045B5AF6" w14:textId="77777777">
        <w:trPr>
          <w:trHeight w:val="614"/>
        </w:trPr>
        <w:tc>
          <w:tcPr>
            <w:tcW w:w="878" w:type="dxa"/>
            <w:vAlign w:val="center"/>
          </w:tcPr>
          <w:p w14:paraId="254851B2" w14:textId="77777777" w:rsidR="00BD1FFE" w:rsidRDefault="00BD1FFE">
            <w:pPr>
              <w:rPr>
                <w:rFonts w:ascii="仿宋" w:eastAsia="仿宋" w:hAnsi="仿宋" w:cs="仿宋" w:hint="eastAsia"/>
              </w:rPr>
            </w:pPr>
          </w:p>
        </w:tc>
        <w:tc>
          <w:tcPr>
            <w:tcW w:w="1680" w:type="dxa"/>
            <w:vAlign w:val="center"/>
          </w:tcPr>
          <w:p w14:paraId="6272CD70" w14:textId="77777777" w:rsidR="00BD1FFE" w:rsidRDefault="00BD1FFE">
            <w:pPr>
              <w:rPr>
                <w:rFonts w:ascii="仿宋" w:eastAsia="仿宋" w:hAnsi="仿宋" w:cs="仿宋" w:hint="eastAsia"/>
              </w:rPr>
            </w:pPr>
          </w:p>
        </w:tc>
        <w:tc>
          <w:tcPr>
            <w:tcW w:w="1771" w:type="dxa"/>
            <w:vAlign w:val="center"/>
          </w:tcPr>
          <w:p w14:paraId="69402F3B" w14:textId="77777777" w:rsidR="00BD1FFE" w:rsidRDefault="00BD1FFE">
            <w:pPr>
              <w:rPr>
                <w:rFonts w:ascii="仿宋" w:eastAsia="仿宋" w:hAnsi="仿宋" w:cs="仿宋" w:hint="eastAsia"/>
              </w:rPr>
            </w:pPr>
          </w:p>
        </w:tc>
        <w:tc>
          <w:tcPr>
            <w:tcW w:w="1532" w:type="dxa"/>
            <w:vAlign w:val="center"/>
          </w:tcPr>
          <w:p w14:paraId="5E60D9B3" w14:textId="77777777" w:rsidR="00BD1FFE" w:rsidRDefault="00BD1FFE">
            <w:pPr>
              <w:rPr>
                <w:rFonts w:ascii="仿宋" w:eastAsia="仿宋" w:hAnsi="仿宋" w:cs="仿宋" w:hint="eastAsia"/>
              </w:rPr>
            </w:pPr>
          </w:p>
        </w:tc>
        <w:tc>
          <w:tcPr>
            <w:tcW w:w="1762" w:type="dxa"/>
            <w:vAlign w:val="center"/>
          </w:tcPr>
          <w:p w14:paraId="448C9E1D" w14:textId="77777777" w:rsidR="00BD1FFE" w:rsidRDefault="00BD1FFE">
            <w:pPr>
              <w:rPr>
                <w:rFonts w:ascii="仿宋" w:eastAsia="仿宋" w:hAnsi="仿宋" w:cs="仿宋" w:hint="eastAsia"/>
              </w:rPr>
            </w:pPr>
          </w:p>
        </w:tc>
        <w:tc>
          <w:tcPr>
            <w:tcW w:w="1732" w:type="dxa"/>
            <w:vAlign w:val="center"/>
          </w:tcPr>
          <w:p w14:paraId="619AA290" w14:textId="77777777" w:rsidR="00BD1FFE" w:rsidRDefault="00BD1FFE">
            <w:pPr>
              <w:rPr>
                <w:rFonts w:ascii="仿宋" w:eastAsia="仿宋" w:hAnsi="仿宋" w:cs="仿宋" w:hint="eastAsia"/>
              </w:rPr>
            </w:pPr>
          </w:p>
        </w:tc>
      </w:tr>
    </w:tbl>
    <w:p w14:paraId="3FBD5161" w14:textId="77777777" w:rsidR="00BD1FFE" w:rsidRDefault="00000000">
      <w:pPr>
        <w:pStyle w:val="2"/>
        <w:numPr>
          <w:ilvl w:val="0"/>
          <w:numId w:val="1"/>
        </w:numPr>
        <w:rPr>
          <w:rFonts w:ascii="仿宋" w:hAnsi="仿宋" w:hint="eastAsia"/>
        </w:rPr>
      </w:pPr>
      <w:bookmarkStart w:id="11" w:name="_Toc215496227"/>
      <w:r>
        <w:rPr>
          <w:rFonts w:ascii="仿宋" w:hAnsi="仿宋"/>
        </w:rPr>
        <w:t>业绩证明</w:t>
      </w:r>
      <w:bookmarkEnd w:id="11"/>
    </w:p>
    <w:p w14:paraId="5CE7D10D"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444BBF42"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w:t>
      </w:r>
      <w:r>
        <w:rPr>
          <w:rFonts w:ascii="仿宋" w:eastAsia="仿宋" w:hAnsi="仿宋" w:hint="eastAsia"/>
          <w:sz w:val="24"/>
          <w:highlight w:val="yellow"/>
          <w:lang w:bidi="en-US"/>
        </w:rPr>
        <w:t>，须提供业绩合同发票及发票在国家税务总局全国增值税发票查验平台查验结果截图。</w:t>
      </w:r>
    </w:p>
    <w:p w14:paraId="28F51128" w14:textId="77777777" w:rsidR="00BD1FFE" w:rsidRDefault="00BD1FFE">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C9FFEA0"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00F82AD4"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4B8FAD4E"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1F85C35"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w:t>
      </w:r>
    </w:p>
    <w:p w14:paraId="0FF63E84" w14:textId="77777777" w:rsidR="00BD1FFE" w:rsidRDefault="00000000">
      <w:pPr>
        <w:rPr>
          <w:rFonts w:ascii="仿宋" w:eastAsia="仿宋" w:hAnsi="仿宋" w:hint="eastAsia"/>
          <w:sz w:val="24"/>
          <w:lang w:bidi="en-US"/>
        </w:rPr>
      </w:pPr>
      <w:r>
        <w:rPr>
          <w:rFonts w:ascii="仿宋" w:eastAsia="仿宋" w:hAnsi="仿宋" w:hint="eastAsia"/>
          <w:sz w:val="24"/>
          <w:lang w:bidi="en-US"/>
        </w:rPr>
        <w:t xml:space="preserve">    </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1发票在国家税务总局全国增值税发票查验平台查验结果截图</w:t>
      </w:r>
    </w:p>
    <w:p w14:paraId="74C8F896" w14:textId="77777777" w:rsidR="00BD1FFE" w:rsidRDefault="00BD1FFE">
      <w:pPr>
        <w:rPr>
          <w:lang w:bidi="en-US"/>
        </w:rPr>
      </w:pPr>
    </w:p>
    <w:p w14:paraId="5CF579E4" w14:textId="77777777" w:rsidR="00BD1FFE" w:rsidRDefault="00000000">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50521324"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2扫描件</w:t>
      </w:r>
    </w:p>
    <w:p w14:paraId="77B53AD2"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2发票</w:t>
      </w:r>
    </w:p>
    <w:p w14:paraId="7E9E75F5" w14:textId="77777777" w:rsidR="00BD1FFE" w:rsidRDefault="00000000">
      <w:pPr>
        <w:rPr>
          <w:rFonts w:ascii="仿宋" w:eastAsia="仿宋" w:hAnsi="仿宋" w:hint="eastAsia"/>
          <w:sz w:val="24"/>
          <w:lang w:bidi="en-US"/>
        </w:rPr>
      </w:pPr>
      <w:r>
        <w:rPr>
          <w:rFonts w:ascii="仿宋" w:eastAsia="仿宋" w:hAnsi="仿宋" w:hint="eastAsia"/>
          <w:sz w:val="24"/>
          <w:lang w:bidi="en-US"/>
        </w:rPr>
        <w:t xml:space="preserve">    </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2发票在国家税务总局全国增值税发票查验平台查验结果截图</w:t>
      </w:r>
    </w:p>
    <w:p w14:paraId="202038F5" w14:textId="77777777" w:rsidR="00BD1FFE" w:rsidRDefault="00BD1FFE">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0F35D9B6" w14:textId="77777777" w:rsidR="00BD1FFE" w:rsidRDefault="00BD1FFE">
      <w:pPr>
        <w:rPr>
          <w:lang w:bidi="en-US"/>
        </w:rPr>
      </w:pPr>
    </w:p>
    <w:p w14:paraId="1FEDD244" w14:textId="77777777" w:rsidR="00BD1FFE" w:rsidRDefault="00BD1FFE">
      <w:pPr>
        <w:rPr>
          <w:lang w:bidi="en-US"/>
        </w:rPr>
      </w:pPr>
    </w:p>
    <w:p w14:paraId="01A8488F" w14:textId="77777777" w:rsidR="00BD1FFE" w:rsidRDefault="00000000">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F43EDD"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3扫描件</w:t>
      </w:r>
    </w:p>
    <w:p w14:paraId="481C5E81" w14:textId="77777777" w:rsidR="00BD1FFE"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3发票</w:t>
      </w:r>
    </w:p>
    <w:p w14:paraId="03626561" w14:textId="77777777" w:rsidR="00BD1FFE" w:rsidRDefault="00000000">
      <w:pPr>
        <w:rPr>
          <w:rFonts w:ascii="仿宋" w:eastAsia="仿宋" w:hAnsi="仿宋" w:hint="eastAsia"/>
          <w:sz w:val="24"/>
          <w:lang w:bidi="en-US"/>
        </w:rPr>
      </w:pPr>
      <w:r>
        <w:rPr>
          <w:rFonts w:ascii="仿宋" w:eastAsia="仿宋" w:hAnsi="仿宋" w:hint="eastAsia"/>
          <w:sz w:val="24"/>
          <w:lang w:bidi="en-US"/>
        </w:rPr>
        <w:t xml:space="preserve">    </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3发票在国家税务总局全国增值税发票查验平台查验结果截图</w:t>
      </w:r>
    </w:p>
    <w:p w14:paraId="70D7E23F" w14:textId="77777777" w:rsidR="00BD1FFE" w:rsidRDefault="00BD1FFE">
      <w:pPr>
        <w:rPr>
          <w:lang w:bidi="en-US"/>
        </w:rPr>
      </w:pPr>
    </w:p>
    <w:p w14:paraId="250F8AF1" w14:textId="77777777" w:rsidR="00BD1FFE" w:rsidRDefault="00000000">
      <w:pPr>
        <w:pStyle w:val="2"/>
        <w:numPr>
          <w:ilvl w:val="0"/>
          <w:numId w:val="1"/>
        </w:numPr>
        <w:rPr>
          <w:rFonts w:ascii="仿宋" w:hAnsi="仿宋" w:hint="eastAsia"/>
        </w:rPr>
      </w:pPr>
      <w:bookmarkStart w:id="12" w:name="_Toc215496228"/>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2"/>
    </w:p>
    <w:p w14:paraId="6052035C" w14:textId="77777777" w:rsidR="00BD1FFE"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4557C906" w14:textId="77777777" w:rsidR="00BD1FFE"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53C7B489" w14:textId="77777777" w:rsidR="00BD1FFE"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2F65BEF1" w14:textId="77777777" w:rsidR="00BD1FFE"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2、此份问卷调查是作为评定供应商的工具之一，并不是供应商与本公司之间的协定。</w:t>
      </w:r>
    </w:p>
    <w:p w14:paraId="6D5AEEDA" w14:textId="77777777" w:rsidR="00BD1FFE"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548A1017" w14:textId="77777777" w:rsidR="00BD1FFE"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4F98159A" w14:textId="77777777" w:rsidR="00BD1FFE"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18818738" w14:textId="77777777" w:rsidR="00BD1FFE"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3C2D33C1" w14:textId="77777777" w:rsidR="00BD1FFE"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2D2746BC" w14:textId="77777777" w:rsidR="00BD1FFE"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56D1690C" w14:textId="77777777" w:rsidR="00BD1FFE"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3AB7C787" w14:textId="77777777" w:rsidR="00BD1FFE" w:rsidRDefault="00BD1FFE">
      <w:pPr>
        <w:tabs>
          <w:tab w:val="left" w:pos="7310"/>
        </w:tabs>
        <w:spacing w:line="540" w:lineRule="exact"/>
        <w:ind w:right="180" w:firstLineChars="200" w:firstLine="440"/>
        <w:rPr>
          <w:rFonts w:ascii="仿宋" w:eastAsia="仿宋" w:hAnsi="仿宋" w:cs="仿宋" w:hint="eastAsia"/>
          <w:sz w:val="22"/>
        </w:rPr>
      </w:pPr>
    </w:p>
    <w:bookmarkEnd w:id="13"/>
    <w:bookmarkEnd w:id="14"/>
    <w:p w14:paraId="376E5B89" w14:textId="77777777" w:rsidR="00BD1FFE" w:rsidRDefault="00000000">
      <w:pPr>
        <w:rPr>
          <w:rFonts w:ascii="仿宋" w:eastAsia="仿宋" w:hAnsi="仿宋" w:cs="仿宋" w:hint="eastAsia"/>
          <w:b/>
          <w:sz w:val="24"/>
        </w:rPr>
      </w:pPr>
      <w:r>
        <w:rPr>
          <w:rFonts w:ascii="仿宋" w:eastAsia="仿宋" w:hAnsi="仿宋" w:cs="仿宋" w:hint="eastAsia"/>
          <w:b/>
          <w:sz w:val="24"/>
        </w:rPr>
        <w:br w:type="page"/>
      </w:r>
    </w:p>
    <w:p w14:paraId="1FBA7A47" w14:textId="77777777" w:rsidR="00BD1FFE"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BD1FFE" w14:paraId="66D3B8CD"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FF1B1A9"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6397F42" w14:textId="77777777" w:rsidR="00BD1FFE"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BD1FFE" w14:paraId="17079B68" w14:textId="77777777">
        <w:trPr>
          <w:jc w:val="center"/>
        </w:trPr>
        <w:tc>
          <w:tcPr>
            <w:tcW w:w="1020" w:type="dxa"/>
            <w:vMerge/>
            <w:tcBorders>
              <w:left w:val="single" w:sz="6" w:space="0" w:color="auto"/>
              <w:bottom w:val="single" w:sz="6" w:space="0" w:color="auto"/>
              <w:right w:val="single" w:sz="6" w:space="0" w:color="auto"/>
            </w:tcBorders>
            <w:vAlign w:val="center"/>
          </w:tcPr>
          <w:p w14:paraId="636588A8" w14:textId="77777777" w:rsidR="00BD1FFE" w:rsidRDefault="00BD1FFE">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9387C5B" w14:textId="77777777" w:rsidR="00BD1FFE"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BD1FFE" w14:paraId="7879FA2C"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9E1B149"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25B0275" w14:textId="77777777" w:rsidR="00BD1FFE" w:rsidRDefault="00BD1FFE">
            <w:pPr>
              <w:tabs>
                <w:tab w:val="left" w:pos="180"/>
              </w:tabs>
              <w:jc w:val="center"/>
              <w:rPr>
                <w:rFonts w:ascii="仿宋" w:eastAsia="仿宋" w:hAnsi="仿宋" w:cs="仿宋" w:hint="eastAsia"/>
                <w:sz w:val="16"/>
                <w:szCs w:val="16"/>
              </w:rPr>
            </w:pPr>
          </w:p>
        </w:tc>
      </w:tr>
      <w:tr w:rsidR="00BD1FFE" w14:paraId="40587456"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A7F689D"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04DD3EE8" w14:textId="77777777" w:rsidR="00BD1FFE" w:rsidRDefault="00BD1FFE">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36C3051A"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72A78079"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1EF88D7B"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BD1FFE" w14:paraId="37304687" w14:textId="77777777">
        <w:trPr>
          <w:trHeight w:val="345"/>
          <w:jc w:val="center"/>
        </w:trPr>
        <w:tc>
          <w:tcPr>
            <w:tcW w:w="1020" w:type="dxa"/>
            <w:tcBorders>
              <w:top w:val="single" w:sz="6" w:space="0" w:color="auto"/>
              <w:left w:val="single" w:sz="6" w:space="0" w:color="auto"/>
              <w:right w:val="single" w:sz="6" w:space="0" w:color="auto"/>
            </w:tcBorders>
            <w:vAlign w:val="center"/>
          </w:tcPr>
          <w:p w14:paraId="1C73DA1E"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23836055" w14:textId="77777777" w:rsidR="00BD1FFE" w:rsidRDefault="00BD1FFE">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02134F89" w14:textId="77777777" w:rsidR="00BD1FFE" w:rsidRDefault="00BD1FFE">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DEE627"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BD1FFE" w14:paraId="7507B1FF" w14:textId="77777777">
        <w:trPr>
          <w:trHeight w:val="382"/>
          <w:jc w:val="center"/>
        </w:trPr>
        <w:tc>
          <w:tcPr>
            <w:tcW w:w="1020" w:type="dxa"/>
            <w:tcBorders>
              <w:top w:val="single" w:sz="6" w:space="0" w:color="auto"/>
              <w:left w:val="single" w:sz="6" w:space="0" w:color="auto"/>
              <w:right w:val="single" w:sz="6" w:space="0" w:color="auto"/>
            </w:tcBorders>
            <w:vAlign w:val="center"/>
          </w:tcPr>
          <w:p w14:paraId="520E8A26"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2D6BD3B" w14:textId="77777777" w:rsidR="00BD1FFE" w:rsidRDefault="00BD1FFE">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532649B6" w14:textId="77777777" w:rsidR="00BD1FFE"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7EE6BDAE"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BD1FFE" w14:paraId="0C9AB6B3"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43447228"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3DC3F60" w14:textId="77777777" w:rsidR="00BD1FFE" w:rsidRDefault="00BD1FFE">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23780D5C"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4FA540D6" w14:textId="77777777" w:rsidR="00BD1FFE" w:rsidRDefault="00BD1FFE">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11B53759" w14:textId="77777777" w:rsidR="00BD1FFE"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7019107E" w14:textId="77777777" w:rsidR="00BD1FFE" w:rsidRDefault="00BD1FFE">
            <w:pPr>
              <w:jc w:val="center"/>
              <w:rPr>
                <w:rFonts w:ascii="仿宋" w:eastAsia="仿宋" w:hAnsi="仿宋" w:cs="仿宋" w:hint="eastAsia"/>
                <w:sz w:val="16"/>
                <w:szCs w:val="16"/>
              </w:rPr>
            </w:pPr>
          </w:p>
        </w:tc>
      </w:tr>
      <w:tr w:rsidR="00BD1FFE" w14:paraId="1594DB54"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65FAD7F"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F8FAB04" w14:textId="77777777" w:rsidR="00BD1FFE" w:rsidRDefault="00BD1FFE">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05A0960B"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7CA8D273" w14:textId="77777777" w:rsidR="00BD1FFE" w:rsidRDefault="00BD1FFE">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739E774A" w14:textId="77777777" w:rsidR="00BD1FFE"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21535948" w14:textId="77777777" w:rsidR="00BD1FFE" w:rsidRDefault="00BD1FFE">
            <w:pPr>
              <w:jc w:val="center"/>
              <w:rPr>
                <w:rFonts w:ascii="仿宋" w:eastAsia="仿宋" w:hAnsi="仿宋" w:cs="仿宋" w:hint="eastAsia"/>
                <w:sz w:val="16"/>
                <w:szCs w:val="16"/>
              </w:rPr>
            </w:pPr>
          </w:p>
        </w:tc>
      </w:tr>
      <w:tr w:rsidR="00BD1FFE" w14:paraId="3D443E21"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AAED386" w14:textId="77777777" w:rsidR="00BD1FFE"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6FF58362" w14:textId="77777777" w:rsidR="00BD1FFE" w:rsidRDefault="00BD1FFE">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38BE4049" w14:textId="77777777" w:rsidR="00BD1FFE"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75B509C2" w14:textId="77777777" w:rsidR="00BD1FFE" w:rsidRDefault="00BD1FFE">
            <w:pPr>
              <w:rPr>
                <w:rFonts w:ascii="仿宋" w:eastAsia="仿宋" w:hAnsi="仿宋" w:cs="仿宋" w:hint="eastAsia"/>
                <w:sz w:val="16"/>
                <w:szCs w:val="16"/>
                <w:highlight w:val="yellow"/>
              </w:rPr>
            </w:pPr>
          </w:p>
        </w:tc>
      </w:tr>
      <w:tr w:rsidR="00BD1FFE" w14:paraId="3426C8D2"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7E104C21"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52458D84" w14:textId="77777777" w:rsidR="00BD1FFE" w:rsidRDefault="00BD1FFE">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5152E0C9"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73866512" w14:textId="77777777" w:rsidR="00BD1FFE" w:rsidRDefault="00BD1FFE">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05E04C84"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8E429DD" w14:textId="77777777" w:rsidR="00BD1FFE" w:rsidRDefault="00BD1FFE">
            <w:pPr>
              <w:jc w:val="center"/>
              <w:rPr>
                <w:rFonts w:ascii="仿宋" w:eastAsia="仿宋" w:hAnsi="仿宋" w:cs="仿宋" w:hint="eastAsia"/>
                <w:b/>
                <w:sz w:val="16"/>
                <w:szCs w:val="16"/>
              </w:rPr>
            </w:pPr>
          </w:p>
        </w:tc>
      </w:tr>
      <w:tr w:rsidR="00BD1FFE" w14:paraId="7B47A646"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4EF2E958"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57EEB2A1" w14:textId="77777777" w:rsidR="00BD1FFE" w:rsidRDefault="00BD1FFE">
            <w:pPr>
              <w:jc w:val="center"/>
              <w:rPr>
                <w:rFonts w:ascii="仿宋" w:eastAsia="仿宋" w:hAnsi="仿宋" w:cs="仿宋" w:hint="eastAsia"/>
                <w:sz w:val="16"/>
                <w:szCs w:val="16"/>
              </w:rPr>
            </w:pPr>
          </w:p>
        </w:tc>
      </w:tr>
      <w:tr w:rsidR="00BD1FFE" w14:paraId="17A58C1F"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06C2B8D4"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773957FB" w14:textId="77777777" w:rsidR="00BD1FFE"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DF13683" w14:textId="77777777" w:rsidR="00BD1FFE"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59C52305" w14:textId="77777777" w:rsidR="00BD1FFE"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7ADD5227" w14:textId="77777777" w:rsidR="00BD1FFE"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BD1FFE" w14:paraId="6401AB76"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44FD2EBE"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3FF712AE" w14:textId="77777777" w:rsidR="00BD1FFE"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04946705" w14:textId="77777777" w:rsidR="00BD1FFE"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4C40DB12" w14:textId="77777777" w:rsidR="00BD1FFE" w:rsidRDefault="00000000">
            <w:pPr>
              <w:pStyle w:val="a"/>
              <w:numPr>
                <w:ilvl w:val="0"/>
                <w:numId w:val="4"/>
              </w:numPr>
              <w:rPr>
                <w:rFonts w:ascii="仿宋" w:eastAsia="仿宋" w:hAnsi="仿宋" w:hint="eastAsia"/>
              </w:rPr>
            </w:pPr>
            <w:r>
              <w:rPr>
                <w:rFonts w:ascii="仿宋" w:eastAsia="仿宋" w:hAnsi="仿宋" w:hint="eastAsia"/>
              </w:rPr>
              <w:t>日产能</w:t>
            </w:r>
          </w:p>
          <w:p w14:paraId="6F211A7A" w14:textId="77777777" w:rsidR="00BD1FFE"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BD1FFE" w14:paraId="54704816"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2F1BB27F"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549B89CD"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6E026B3D" w14:textId="77777777" w:rsidR="00BD1FFE" w:rsidRDefault="00000000">
            <w:pPr>
              <w:pStyle w:val="a"/>
              <w:numPr>
                <w:ilvl w:val="0"/>
                <w:numId w:val="5"/>
              </w:numPr>
              <w:rPr>
                <w:rFonts w:ascii="仿宋" w:eastAsia="仿宋" w:hAnsi="仿宋" w:hint="eastAsia"/>
              </w:rPr>
            </w:pPr>
            <w:r>
              <w:rPr>
                <w:rFonts w:ascii="仿宋" w:eastAsia="仿宋" w:hAnsi="仿宋" w:hint="eastAsia"/>
              </w:rPr>
              <w:t>总人数</w:t>
            </w:r>
          </w:p>
          <w:p w14:paraId="6DD90755" w14:textId="77777777" w:rsidR="00BD1FFE"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39FB319A" w14:textId="77777777" w:rsidR="00BD1FFE"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74AAC62C"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56816F08" w14:textId="77777777" w:rsidR="00BD1FFE"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3E8D7939" w14:textId="77777777" w:rsidR="00BD1FFE"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BD1FFE" w14:paraId="0F36C66B" w14:textId="77777777">
        <w:trPr>
          <w:trHeight w:val="622"/>
          <w:jc w:val="center"/>
        </w:trPr>
        <w:tc>
          <w:tcPr>
            <w:tcW w:w="1020" w:type="dxa"/>
            <w:vMerge/>
            <w:tcBorders>
              <w:left w:val="single" w:sz="6" w:space="0" w:color="auto"/>
              <w:bottom w:val="single" w:sz="6" w:space="0" w:color="auto"/>
              <w:right w:val="single" w:sz="6" w:space="0" w:color="auto"/>
            </w:tcBorders>
          </w:tcPr>
          <w:p w14:paraId="728A5FA9" w14:textId="77777777" w:rsidR="00BD1FFE" w:rsidRDefault="00BD1FFE">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4184D745" w14:textId="77777777" w:rsidR="00BD1FFE" w:rsidRDefault="00BD1FFE">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0435C18" w14:textId="77777777" w:rsidR="00BD1FFE"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5330B905" w14:textId="77777777" w:rsidR="00BD1FFE"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BD1FFE" w14:paraId="3D600E94"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4366A2EE" w14:textId="77777777" w:rsidR="00BD1FFE"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538556CE" w14:textId="77777777" w:rsidR="00BD1FFE" w:rsidRDefault="00BD1FFE">
            <w:pPr>
              <w:spacing w:before="120" w:after="120"/>
              <w:rPr>
                <w:rFonts w:ascii="仿宋" w:eastAsia="仿宋" w:hAnsi="仿宋" w:cs="仿宋" w:hint="eastAsia"/>
                <w:b/>
                <w:sz w:val="16"/>
                <w:szCs w:val="16"/>
              </w:rPr>
            </w:pPr>
          </w:p>
        </w:tc>
      </w:tr>
      <w:tr w:rsidR="00BD1FFE" w14:paraId="0A7325AA"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291C1344" w14:textId="77777777" w:rsidR="00BD1FFE"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351BE6D4" w14:textId="77777777" w:rsidR="00BD1FFE"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BD1FFE" w14:paraId="055B207E"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E78ABA4" w14:textId="77777777" w:rsidR="00BD1FFE"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765DBE51" w14:textId="77777777" w:rsidR="00BD1FFE" w:rsidRDefault="00BD1FFE">
            <w:pPr>
              <w:spacing w:before="120" w:after="120"/>
              <w:rPr>
                <w:rFonts w:ascii="仿宋" w:eastAsia="仿宋" w:hAnsi="仿宋" w:cs="仿宋" w:hint="eastAsia"/>
                <w:sz w:val="16"/>
                <w:szCs w:val="16"/>
              </w:rPr>
            </w:pPr>
          </w:p>
        </w:tc>
      </w:tr>
      <w:tr w:rsidR="00BD1FFE" w14:paraId="24C6BF67"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3FA2704" w14:textId="77777777" w:rsidR="00BD1FFE"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7EB7827E" w14:textId="77777777" w:rsidR="00BD1FFE"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611604E5" w14:textId="77777777" w:rsidR="00BD1FFE" w:rsidRDefault="00BD1FFE">
            <w:pPr>
              <w:spacing w:before="120" w:after="120"/>
              <w:rPr>
                <w:rFonts w:ascii="仿宋" w:eastAsia="仿宋" w:hAnsi="仿宋" w:cs="仿宋" w:hint="eastAsia"/>
                <w:sz w:val="16"/>
                <w:szCs w:val="16"/>
              </w:rPr>
            </w:pPr>
          </w:p>
        </w:tc>
      </w:tr>
      <w:tr w:rsidR="00BD1FFE" w14:paraId="3EABEE6D"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7A98FB5" w14:textId="77777777" w:rsidR="00BD1FFE"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3EFB02EC" w14:textId="77777777" w:rsidR="00BD1FFE" w:rsidRDefault="00BD1FFE">
            <w:pPr>
              <w:spacing w:before="120" w:after="120"/>
              <w:rPr>
                <w:rFonts w:ascii="仿宋" w:eastAsia="仿宋" w:hAnsi="仿宋" w:cs="仿宋" w:hint="eastAsia"/>
                <w:sz w:val="16"/>
                <w:szCs w:val="16"/>
              </w:rPr>
            </w:pPr>
          </w:p>
        </w:tc>
      </w:tr>
      <w:tr w:rsidR="00BD1FFE" w14:paraId="59E7A2F4"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4E6AB81" w14:textId="77777777" w:rsidR="00BD1FFE"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004E60E3" w14:textId="77777777" w:rsidR="00BD1FFE" w:rsidRDefault="00BD1FFE">
            <w:pPr>
              <w:rPr>
                <w:rFonts w:ascii="仿宋" w:eastAsia="仿宋" w:hAnsi="仿宋" w:cs="仿宋" w:hint="eastAsia"/>
                <w:sz w:val="16"/>
                <w:szCs w:val="16"/>
              </w:rPr>
            </w:pPr>
          </w:p>
        </w:tc>
      </w:tr>
    </w:tbl>
    <w:p w14:paraId="26635737" w14:textId="77777777" w:rsidR="00BD1FFE" w:rsidRDefault="00BD1FFE">
      <w:pPr>
        <w:spacing w:line="540" w:lineRule="exact"/>
        <w:rPr>
          <w:rFonts w:ascii="仿宋" w:eastAsia="仿宋" w:hAnsi="仿宋" w:cs="仿宋" w:hint="eastAsia"/>
          <w:b/>
          <w:sz w:val="24"/>
        </w:rPr>
      </w:pPr>
    </w:p>
    <w:p w14:paraId="4C15A269" w14:textId="77777777" w:rsidR="00BD1FFE" w:rsidRDefault="00BD1FFE">
      <w:pPr>
        <w:spacing w:line="540" w:lineRule="exact"/>
        <w:rPr>
          <w:rFonts w:ascii="仿宋" w:eastAsia="仿宋" w:hAnsi="仿宋" w:cs="仿宋" w:hint="eastAsia"/>
          <w:b/>
          <w:sz w:val="24"/>
        </w:rPr>
      </w:pPr>
    </w:p>
    <w:p w14:paraId="75047048" w14:textId="77777777" w:rsidR="00BD1FFE"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BD1FFE" w14:paraId="40AB4C13" w14:textId="77777777">
        <w:trPr>
          <w:cantSplit/>
        </w:trPr>
        <w:tc>
          <w:tcPr>
            <w:tcW w:w="1271" w:type="dxa"/>
          </w:tcPr>
          <w:p w14:paraId="465467B4" w14:textId="77777777" w:rsidR="00BD1FFE"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2F1B2D72" w14:textId="77777777" w:rsidR="00BD1FFE" w:rsidRDefault="00BD1FFE">
            <w:pPr>
              <w:tabs>
                <w:tab w:val="left" w:pos="180"/>
              </w:tabs>
              <w:spacing w:line="540" w:lineRule="exact"/>
              <w:ind w:firstLineChars="200" w:firstLine="440"/>
              <w:rPr>
                <w:rFonts w:ascii="仿宋" w:eastAsia="仿宋" w:hAnsi="仿宋" w:cs="仿宋" w:hint="eastAsia"/>
                <w:sz w:val="22"/>
                <w:szCs w:val="21"/>
              </w:rPr>
            </w:pPr>
          </w:p>
        </w:tc>
      </w:tr>
      <w:tr w:rsidR="00BD1FFE" w14:paraId="2BBF6736" w14:textId="77777777">
        <w:trPr>
          <w:cantSplit/>
        </w:trPr>
        <w:tc>
          <w:tcPr>
            <w:tcW w:w="1271" w:type="dxa"/>
          </w:tcPr>
          <w:p w14:paraId="069250B1" w14:textId="77777777" w:rsidR="00BD1FFE"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362E5D55" w14:textId="77777777" w:rsidR="00BD1FFE" w:rsidRDefault="00BD1FFE">
            <w:pPr>
              <w:tabs>
                <w:tab w:val="left" w:pos="180"/>
              </w:tabs>
              <w:spacing w:line="540" w:lineRule="exact"/>
              <w:ind w:firstLineChars="200" w:firstLine="440"/>
              <w:rPr>
                <w:rFonts w:ascii="仿宋" w:eastAsia="仿宋" w:hAnsi="仿宋" w:cs="仿宋" w:hint="eastAsia"/>
                <w:sz w:val="22"/>
                <w:szCs w:val="21"/>
              </w:rPr>
            </w:pPr>
          </w:p>
        </w:tc>
      </w:tr>
      <w:tr w:rsidR="00BD1FFE" w14:paraId="02292E7A" w14:textId="77777777">
        <w:trPr>
          <w:cantSplit/>
        </w:trPr>
        <w:tc>
          <w:tcPr>
            <w:tcW w:w="1271" w:type="dxa"/>
          </w:tcPr>
          <w:p w14:paraId="68E75A95" w14:textId="77777777" w:rsidR="00BD1FFE"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0E8AE96A" w14:textId="77777777" w:rsidR="00BD1FFE" w:rsidRDefault="00BD1FFE">
            <w:pPr>
              <w:tabs>
                <w:tab w:val="left" w:pos="180"/>
              </w:tabs>
              <w:spacing w:line="540" w:lineRule="exact"/>
              <w:ind w:firstLineChars="200" w:firstLine="440"/>
              <w:rPr>
                <w:rFonts w:ascii="仿宋" w:eastAsia="仿宋" w:hAnsi="仿宋" w:cs="仿宋" w:hint="eastAsia"/>
                <w:sz w:val="22"/>
                <w:szCs w:val="21"/>
              </w:rPr>
            </w:pPr>
          </w:p>
        </w:tc>
      </w:tr>
    </w:tbl>
    <w:p w14:paraId="00E89CD2" w14:textId="77777777" w:rsidR="00BD1FFE" w:rsidRDefault="00BD1FFE">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BD1FFE" w14:paraId="28BE9AB7" w14:textId="77777777">
        <w:trPr>
          <w:cantSplit/>
        </w:trPr>
        <w:tc>
          <w:tcPr>
            <w:tcW w:w="1271" w:type="dxa"/>
          </w:tcPr>
          <w:p w14:paraId="76D4D4FE" w14:textId="77777777" w:rsidR="00BD1FFE"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5DFC07A8" w14:textId="77777777" w:rsidR="00BD1FFE" w:rsidRDefault="00BD1FFE">
            <w:pPr>
              <w:tabs>
                <w:tab w:val="left" w:pos="180"/>
              </w:tabs>
              <w:spacing w:line="540" w:lineRule="exact"/>
              <w:ind w:firstLineChars="200" w:firstLine="440"/>
              <w:rPr>
                <w:rFonts w:ascii="仿宋" w:eastAsia="仿宋" w:hAnsi="仿宋" w:cs="仿宋" w:hint="eastAsia"/>
                <w:sz w:val="22"/>
                <w:szCs w:val="21"/>
              </w:rPr>
            </w:pPr>
          </w:p>
        </w:tc>
      </w:tr>
      <w:tr w:rsidR="00BD1FFE" w14:paraId="37D644E2" w14:textId="77777777">
        <w:trPr>
          <w:cantSplit/>
        </w:trPr>
        <w:tc>
          <w:tcPr>
            <w:tcW w:w="1271" w:type="dxa"/>
          </w:tcPr>
          <w:p w14:paraId="33421A6D" w14:textId="77777777" w:rsidR="00BD1FFE"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09FC8711" w14:textId="77777777" w:rsidR="00BD1FFE" w:rsidRDefault="00BD1FFE">
            <w:pPr>
              <w:tabs>
                <w:tab w:val="left" w:pos="180"/>
              </w:tabs>
              <w:spacing w:line="540" w:lineRule="exact"/>
              <w:ind w:firstLineChars="200" w:firstLine="440"/>
              <w:rPr>
                <w:rFonts w:ascii="仿宋" w:eastAsia="仿宋" w:hAnsi="仿宋" w:cs="仿宋" w:hint="eastAsia"/>
                <w:sz w:val="22"/>
                <w:szCs w:val="21"/>
              </w:rPr>
            </w:pPr>
          </w:p>
        </w:tc>
      </w:tr>
      <w:tr w:rsidR="00BD1FFE" w14:paraId="35600940" w14:textId="77777777">
        <w:trPr>
          <w:cantSplit/>
        </w:trPr>
        <w:tc>
          <w:tcPr>
            <w:tcW w:w="1271" w:type="dxa"/>
          </w:tcPr>
          <w:p w14:paraId="321D644D" w14:textId="77777777" w:rsidR="00BD1FFE"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2C9D9B6A" w14:textId="77777777" w:rsidR="00BD1FFE" w:rsidRDefault="00BD1FFE">
            <w:pPr>
              <w:tabs>
                <w:tab w:val="left" w:pos="180"/>
              </w:tabs>
              <w:spacing w:line="540" w:lineRule="exact"/>
              <w:ind w:firstLineChars="200" w:firstLine="440"/>
              <w:rPr>
                <w:rFonts w:ascii="仿宋" w:eastAsia="仿宋" w:hAnsi="仿宋" w:cs="仿宋" w:hint="eastAsia"/>
                <w:sz w:val="22"/>
                <w:szCs w:val="21"/>
              </w:rPr>
            </w:pPr>
          </w:p>
        </w:tc>
      </w:tr>
    </w:tbl>
    <w:p w14:paraId="404FAAA0" w14:textId="77777777" w:rsidR="00BD1FFE"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4B5195D0" w14:textId="77777777" w:rsidR="00BD1FFE"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13ED36AA" w14:textId="77777777" w:rsidR="00BD1FFE"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0E56D308" w14:textId="77777777" w:rsidR="00BD1FFE"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33EA8105" w14:textId="77777777" w:rsidR="00BD1FFE"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46646F9D" w14:textId="77777777" w:rsidR="00BD1FFE"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161AA8DD" w14:textId="77777777" w:rsidR="00BD1FFE" w:rsidRDefault="00BD1FFE">
      <w:pPr>
        <w:rPr>
          <w:rFonts w:ascii="仿宋" w:eastAsia="仿宋" w:hAnsi="仿宋" w:hint="eastAsia"/>
        </w:rPr>
      </w:pPr>
    </w:p>
    <w:p w14:paraId="17CCDD0F" w14:textId="77777777" w:rsidR="00BD1FFE" w:rsidRDefault="00BD1FFE">
      <w:pPr>
        <w:rPr>
          <w:rFonts w:ascii="仿宋" w:eastAsia="仿宋" w:hAnsi="仿宋" w:hint="eastAsia"/>
        </w:rPr>
      </w:pPr>
    </w:p>
    <w:p w14:paraId="294959D3" w14:textId="77777777" w:rsidR="00BD1FFE" w:rsidRDefault="00000000">
      <w:pPr>
        <w:pStyle w:val="2"/>
        <w:numPr>
          <w:ilvl w:val="0"/>
          <w:numId w:val="1"/>
        </w:numPr>
        <w:rPr>
          <w:rFonts w:ascii="仿宋" w:hAnsi="仿宋" w:hint="eastAsia"/>
        </w:rPr>
      </w:pPr>
      <w:bookmarkStart w:id="15" w:name="_Toc215496229"/>
      <w:r>
        <w:rPr>
          <w:rFonts w:ascii="仿宋" w:hAnsi="仿宋" w:hint="eastAsia"/>
        </w:rPr>
        <w:t>其他有必要的资质及补充资料</w:t>
      </w:r>
      <w:bookmarkEnd w:id="15"/>
    </w:p>
    <w:p w14:paraId="7E07B12A" w14:textId="77777777" w:rsidR="00BD1FFE" w:rsidRDefault="00BD1FFE">
      <w:pPr>
        <w:pStyle w:val="Default"/>
        <w:spacing w:line="560" w:lineRule="exact"/>
        <w:rPr>
          <w:rFonts w:ascii="仿宋" w:eastAsia="仿宋" w:hAnsi="仿宋" w:hint="eastAsia"/>
          <w:color w:val="000000" w:themeColor="text1"/>
        </w:rPr>
      </w:pPr>
    </w:p>
    <w:sectPr w:rsidR="00BD1FFE">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5C552" w14:textId="77777777" w:rsidR="000D4DBE" w:rsidRDefault="000D4DBE">
      <w:r>
        <w:separator/>
      </w:r>
    </w:p>
  </w:endnote>
  <w:endnote w:type="continuationSeparator" w:id="0">
    <w:p w14:paraId="696E1931" w14:textId="77777777" w:rsidR="000D4DBE" w:rsidRDefault="000D4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4182" w14:textId="77777777" w:rsidR="00BD1FFE" w:rsidRDefault="00000000">
    <w:pPr>
      <w:pStyle w:val="a6"/>
    </w:pPr>
    <w:r>
      <w:rPr>
        <w:noProof/>
      </w:rPr>
      <mc:AlternateContent>
        <mc:Choice Requires="wps">
          <w:drawing>
            <wp:anchor distT="0" distB="0" distL="114300" distR="114300" simplePos="0" relativeHeight="251659264" behindDoc="0" locked="0" layoutInCell="1" allowOverlap="1" wp14:anchorId="325D01CC" wp14:editId="351AAD9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2B327" w14:textId="77777777" w:rsidR="00BD1FFE"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5D01CC"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B82B327" w14:textId="77777777" w:rsidR="00BD1FFE"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9C51E" w14:textId="77777777" w:rsidR="000D4DBE" w:rsidRDefault="000D4DBE">
      <w:r>
        <w:separator/>
      </w:r>
    </w:p>
  </w:footnote>
  <w:footnote w:type="continuationSeparator" w:id="0">
    <w:p w14:paraId="3B643E78" w14:textId="77777777" w:rsidR="000D4DBE" w:rsidRDefault="000D4D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472140346">
    <w:abstractNumId w:val="2"/>
  </w:num>
  <w:num w:numId="2" w16cid:durableId="475537395">
    <w:abstractNumId w:val="3"/>
  </w:num>
  <w:num w:numId="3" w16cid:durableId="1078595797">
    <w:abstractNumId w:val="0"/>
  </w:num>
  <w:num w:numId="4" w16cid:durableId="221908329">
    <w:abstractNumId w:val="4"/>
  </w:num>
  <w:num w:numId="5" w16cid:durableId="272709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45E9A"/>
    <w:rsid w:val="00061158"/>
    <w:rsid w:val="00063E7A"/>
    <w:rsid w:val="000B2ED2"/>
    <w:rsid w:val="000D4DBE"/>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14331"/>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C311B"/>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62C27"/>
    <w:rsid w:val="00795F2D"/>
    <w:rsid w:val="007A19A5"/>
    <w:rsid w:val="007D5297"/>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443F7"/>
    <w:rsid w:val="00A56EBA"/>
    <w:rsid w:val="00A77831"/>
    <w:rsid w:val="00A93AD4"/>
    <w:rsid w:val="00AA15B8"/>
    <w:rsid w:val="00AB1D84"/>
    <w:rsid w:val="00AD787A"/>
    <w:rsid w:val="00B135A8"/>
    <w:rsid w:val="00B15266"/>
    <w:rsid w:val="00B32111"/>
    <w:rsid w:val="00B60378"/>
    <w:rsid w:val="00BB2D6E"/>
    <w:rsid w:val="00BC28ED"/>
    <w:rsid w:val="00BD0278"/>
    <w:rsid w:val="00BD1FFE"/>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170D1E"/>
  <w15:docId w15:val="{2C63AF54-5A16-484E-8862-FC5226BEE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character" w:customStyle="1" w:styleId="11">
    <w:name w:val="未处理的提及1"/>
    <w:basedOn w:val="a1"/>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1099</Words>
  <Characters>6270</Characters>
  <Application>Microsoft Office Word</Application>
  <DocSecurity>0</DocSecurity>
  <Lines>52</Lines>
  <Paragraphs>14</Paragraphs>
  <ScaleCrop>false</ScaleCrop>
  <Company/>
  <LinksUpToDate>false</LinksUpToDate>
  <CharactersWithSpaces>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钢 建</cp:lastModifiedBy>
  <cp:revision>4</cp:revision>
  <dcterms:created xsi:type="dcterms:W3CDTF">2022-07-23T02:31:00Z</dcterms:created>
  <dcterms:modified xsi:type="dcterms:W3CDTF">2025-12-01T09:27:00Z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