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4ED1D">
      <w:pPr>
        <w:rPr>
          <w:rFonts w:hint="eastAsia" w:ascii="仿宋" w:hAnsi="仿宋" w:eastAsia="仿宋"/>
          <w:i w:val="0"/>
          <w:iCs w:val="0"/>
          <w:highlight w:val="none"/>
        </w:rPr>
      </w:pPr>
    </w:p>
    <w:p w14:paraId="76A80F3F">
      <w:pPr>
        <w:rPr>
          <w:rFonts w:hint="eastAsia" w:ascii="仿宋" w:hAnsi="仿宋" w:eastAsia="仿宋"/>
          <w:i w:val="0"/>
          <w:iCs w:val="0"/>
          <w:highlight w:val="none"/>
        </w:rPr>
      </w:pPr>
    </w:p>
    <w:p w14:paraId="59D66190">
      <w:pPr>
        <w:rPr>
          <w:rFonts w:hint="eastAsia" w:ascii="仿宋" w:hAnsi="仿宋" w:eastAsia="仿宋"/>
          <w:i w:val="0"/>
          <w:iCs w:val="0"/>
          <w:highlight w:val="none"/>
        </w:rPr>
      </w:pPr>
    </w:p>
    <w:p w14:paraId="3AA5BDA1">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7728CC71">
      <w:pPr>
        <w:adjustRightInd w:val="0"/>
        <w:snapToGrid w:val="0"/>
        <w:spacing w:line="360" w:lineRule="auto"/>
        <w:jc w:val="center"/>
        <w:rPr>
          <w:rFonts w:hint="eastAsia" w:ascii="仿宋" w:hAnsi="仿宋" w:eastAsia="仿宋"/>
          <w:i w:val="0"/>
          <w:iCs w:val="0"/>
          <w:sz w:val="32"/>
          <w:szCs w:val="32"/>
          <w:highlight w:val="none"/>
        </w:rPr>
      </w:pPr>
    </w:p>
    <w:p w14:paraId="2E2093FF">
      <w:pPr>
        <w:adjustRightInd w:val="0"/>
        <w:snapToGrid w:val="0"/>
        <w:spacing w:line="360" w:lineRule="auto"/>
        <w:jc w:val="center"/>
        <w:rPr>
          <w:rFonts w:hint="eastAsia" w:ascii="仿宋" w:hAnsi="仿宋" w:eastAsia="仿宋"/>
          <w:i w:val="0"/>
          <w:iCs w:val="0"/>
          <w:sz w:val="32"/>
          <w:szCs w:val="32"/>
          <w:highlight w:val="none"/>
        </w:rPr>
      </w:pPr>
    </w:p>
    <w:p w14:paraId="0B6A5F86">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0A98B83C">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5C476269">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项目名称：2026-2027年度舍得自在自媒体矩阵建设与运营服务项目</w:t>
      </w:r>
    </w:p>
    <w:p w14:paraId="5C14655B">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02503831">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15C1FF4A">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F5DF102">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28E6B03A">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4398F2AB">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_Toc14819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_Toc14819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42B8C0FA">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_Toc2353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_Toc2353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AB0090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_Toc27427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_Toc27427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5E9906F4">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_Toc3817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_Toc3817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0B934B95">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_Toc23352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_Toc23352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26A7D6C5">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_Toc21014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_Toc21014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5620347E">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_Toc4613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_Toc4613 \h </w:instrText>
          </w:r>
          <w:r>
            <w:rPr>
              <w:i w:val="0"/>
              <w:iCs w:val="0"/>
              <w:highlight w:val="none"/>
            </w:rPr>
            <w:fldChar w:fldCharType="separate"/>
          </w:r>
          <w:r>
            <w:rPr>
              <w:i w:val="0"/>
              <w:iCs w:val="0"/>
              <w:highlight w:val="none"/>
            </w:rPr>
            <w:t>5</w:t>
          </w:r>
          <w:r>
            <w:rPr>
              <w:i w:val="0"/>
              <w:iCs w:val="0"/>
              <w:highlight w:val="none"/>
            </w:rPr>
            <w:fldChar w:fldCharType="end"/>
          </w:r>
          <w:r>
            <w:rPr>
              <w:rFonts w:hint="eastAsia" w:ascii="仿宋" w:hAnsi="仿宋" w:cs="仿宋"/>
              <w:i w:val="0"/>
              <w:iCs w:val="0"/>
              <w:szCs w:val="28"/>
              <w:highlight w:val="none"/>
            </w:rPr>
            <w:fldChar w:fldCharType="end"/>
          </w:r>
        </w:p>
        <w:p w14:paraId="7F62CD6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_Toc31953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_Toc31953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1B4C2DB5">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_Toc13334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_Toc13334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26A6B05">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_Toc248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_Toc248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615FC184">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_Toc30001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_Toc30001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7613B56C">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_Toc12053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_Toc12053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19BDF6A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_Toc2090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_Toc2090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3F213C1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_Toc18779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_Toc18779 \h </w:instrText>
          </w:r>
          <w:r>
            <w:rPr>
              <w:i w:val="0"/>
              <w:iCs w:val="0"/>
              <w:highlight w:val="none"/>
            </w:rPr>
            <w:fldChar w:fldCharType="separate"/>
          </w:r>
          <w:r>
            <w:rPr>
              <w:i w:val="0"/>
              <w:iCs w:val="0"/>
              <w:highlight w:val="none"/>
            </w:rPr>
            <w:t>11</w:t>
          </w:r>
          <w:r>
            <w:rPr>
              <w:i w:val="0"/>
              <w:iCs w:val="0"/>
              <w:highlight w:val="none"/>
            </w:rPr>
            <w:fldChar w:fldCharType="end"/>
          </w:r>
          <w:r>
            <w:rPr>
              <w:rFonts w:hint="eastAsia" w:ascii="仿宋" w:hAnsi="仿宋" w:cs="仿宋"/>
              <w:i w:val="0"/>
              <w:iCs w:val="0"/>
              <w:szCs w:val="28"/>
              <w:highlight w:val="none"/>
            </w:rPr>
            <w:fldChar w:fldCharType="end"/>
          </w:r>
        </w:p>
        <w:p w14:paraId="740ECDD1">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12C8621B">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0C883244">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77087569">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2FE640D6">
      <w:pPr>
        <w:pStyle w:val="2"/>
        <w:numPr>
          <w:ilvl w:val="0"/>
          <w:numId w:val="1"/>
        </w:numPr>
        <w:ind w:left="-567" w:leftChars="-270" w:firstLine="565" w:firstLineChars="176"/>
        <w:rPr>
          <w:rFonts w:hint="eastAsia" w:ascii="仿宋" w:hAnsi="仿宋"/>
          <w:i w:val="0"/>
          <w:iCs w:val="0"/>
          <w:highlight w:val="none"/>
        </w:rPr>
      </w:pPr>
      <w:bookmarkStart w:id="0" w:name="_Toc14819"/>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3F2B80E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7CC396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40A0A3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194AAE">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B00210">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0714975E">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99EBF0">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5B25E3">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892ECB9">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67E50">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00E516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0A3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8ADD0">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5D574">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2FA71">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2DF85E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0076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0956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FEB7C">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2E97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522D2C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A259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FFC8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C550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3B60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D5E554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A849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339D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3A33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5464E">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F1CF8D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01C9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F41E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29BAC">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0444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1CFDB9A6">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5FAC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DC76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F24F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91A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2BA0A1A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C830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8CA74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D03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93A2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54FD259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517D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EE58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0206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9E8A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02A32241">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278A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5ACC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0AF3">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3CED5">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01910E0F">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6BE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A776A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2EF65">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8EE8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6E5A800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7D54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21E2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B7B2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7986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722B557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ECB4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80EB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8A89C">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3208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23C9ACD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8672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CB60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757A6">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34D2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3021AB2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C941F">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4DB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BC23F">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A3C6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084A1B0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5C3A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912B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CF0A2">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19459">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12EE416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40A7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81F3C">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5D1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88EC9">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5D685695">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E941C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E2D6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5403">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4093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1C7893C2">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976B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F4C1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9667C">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9DB5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7B946AF9">
      <w:pPr>
        <w:pStyle w:val="2"/>
        <w:numPr>
          <w:ilvl w:val="0"/>
          <w:numId w:val="1"/>
        </w:numPr>
        <w:rPr>
          <w:rFonts w:hint="eastAsia" w:ascii="仿宋" w:hAnsi="仿宋"/>
          <w:i w:val="0"/>
          <w:iCs w:val="0"/>
          <w:highlight w:val="none"/>
        </w:rPr>
      </w:pPr>
      <w:bookmarkStart w:id="1" w:name="_Toc2353"/>
      <w:r>
        <w:rPr>
          <w:rFonts w:hint="eastAsia" w:ascii="仿宋" w:hAnsi="仿宋"/>
          <w:i w:val="0"/>
          <w:iCs w:val="0"/>
          <w:highlight w:val="none"/>
        </w:rPr>
        <w:t>营业执照</w:t>
      </w:r>
      <w:bookmarkEnd w:id="1"/>
    </w:p>
    <w:p w14:paraId="4004D23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5F7FBB72">
      <w:pPr>
        <w:rPr>
          <w:rFonts w:hint="eastAsia" w:ascii="仿宋" w:hAnsi="仿宋" w:eastAsia="仿宋"/>
          <w:i w:val="0"/>
          <w:iCs w:val="0"/>
          <w:highlight w:val="none"/>
          <w:lang w:bidi="en-US"/>
        </w:rPr>
      </w:pPr>
    </w:p>
    <w:p w14:paraId="465F1918">
      <w:pPr>
        <w:rPr>
          <w:rFonts w:hint="eastAsia" w:ascii="仿宋" w:hAnsi="仿宋" w:eastAsia="仿宋"/>
          <w:i w:val="0"/>
          <w:iCs w:val="0"/>
          <w:highlight w:val="none"/>
        </w:rPr>
      </w:pPr>
    </w:p>
    <w:p w14:paraId="678A5A77">
      <w:pPr>
        <w:rPr>
          <w:rFonts w:hint="eastAsia" w:ascii="仿宋" w:hAnsi="仿宋" w:eastAsia="仿宋"/>
          <w:i w:val="0"/>
          <w:iCs w:val="0"/>
          <w:highlight w:val="none"/>
          <w:lang w:bidi="en-US"/>
        </w:rPr>
      </w:pPr>
    </w:p>
    <w:p w14:paraId="44B57670">
      <w:pPr>
        <w:pStyle w:val="2"/>
        <w:numPr>
          <w:ilvl w:val="0"/>
          <w:numId w:val="1"/>
        </w:numPr>
        <w:rPr>
          <w:rFonts w:hint="eastAsia" w:ascii="仿宋" w:hAnsi="仿宋"/>
          <w:i w:val="0"/>
          <w:iCs w:val="0"/>
          <w:highlight w:val="none"/>
        </w:rPr>
      </w:pPr>
      <w:bookmarkStart w:id="2" w:name="_Toc27427"/>
      <w:r>
        <w:rPr>
          <w:rFonts w:hint="eastAsia" w:ascii="仿宋" w:hAnsi="仿宋"/>
          <w:i w:val="0"/>
          <w:iCs w:val="0"/>
          <w:highlight w:val="none"/>
        </w:rPr>
        <w:t>投标授权委托书</w:t>
      </w:r>
      <w:bookmarkEnd w:id="2"/>
    </w:p>
    <w:p w14:paraId="636EF5B5">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5C3917C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（2026-2027年度舍得自在自媒体矩阵建设与运营服务项目）</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3A8C4B0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24DDCB6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3A59BB6C">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0355575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74D7157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7EA55DB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1E7EE1DB">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6D609AE8">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2FA9E1AF">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54488AB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6A8A282B">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54E2E81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33614D72">
      <w:pPr>
        <w:rPr>
          <w:rFonts w:hint="eastAsia" w:ascii="仿宋" w:hAnsi="仿宋" w:eastAsia="仿宋"/>
          <w:i w:val="0"/>
          <w:iCs w:val="0"/>
          <w:highlight w:val="none"/>
          <w:lang w:bidi="en-US"/>
        </w:rPr>
      </w:pPr>
    </w:p>
    <w:p w14:paraId="160D949B">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1ABBF6E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30879DF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EB9876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6096E96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0C105F9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4B42FE5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6FD14A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777CC4E">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10BA2F9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1DAA633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3301F3F7">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079A7FB8">
      <w:pPr>
        <w:rPr>
          <w:rFonts w:hint="eastAsia" w:ascii="仿宋" w:hAnsi="仿宋" w:eastAsia="仿宋"/>
          <w:b/>
          <w:bCs/>
          <w:i w:val="0"/>
          <w:iCs w:val="0"/>
          <w:highlight w:val="none"/>
          <w:lang w:bidi="en-US"/>
        </w:rPr>
      </w:pPr>
    </w:p>
    <w:p w14:paraId="073AA333">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3E91CF01">
      <w:pPr>
        <w:rPr>
          <w:rFonts w:hint="eastAsia" w:ascii="仿宋" w:hAnsi="仿宋" w:eastAsia="仿宋"/>
          <w:i w:val="0"/>
          <w:iCs w:val="0"/>
          <w:highlight w:val="none"/>
          <w:lang w:bidi="en-US"/>
        </w:rPr>
      </w:pPr>
    </w:p>
    <w:p w14:paraId="399B0D23">
      <w:pPr>
        <w:rPr>
          <w:rFonts w:hint="eastAsia" w:ascii="仿宋" w:hAnsi="仿宋" w:eastAsia="仿宋"/>
          <w:i w:val="0"/>
          <w:iCs w:val="0"/>
          <w:highlight w:val="none"/>
          <w:lang w:bidi="en-US"/>
        </w:rPr>
      </w:pPr>
    </w:p>
    <w:p w14:paraId="78C2C401">
      <w:pPr>
        <w:rPr>
          <w:rFonts w:hint="eastAsia" w:ascii="仿宋" w:hAnsi="仿宋" w:eastAsia="仿宋"/>
          <w:i w:val="0"/>
          <w:iCs w:val="0"/>
          <w:highlight w:val="none"/>
          <w:lang w:bidi="en-US"/>
        </w:rPr>
      </w:pPr>
    </w:p>
    <w:p w14:paraId="1770E391">
      <w:pPr>
        <w:rPr>
          <w:rFonts w:hint="eastAsia" w:ascii="仿宋" w:hAnsi="仿宋" w:eastAsia="仿宋"/>
          <w:i w:val="0"/>
          <w:iCs w:val="0"/>
          <w:highlight w:val="none"/>
          <w:lang w:bidi="en-US"/>
        </w:rPr>
      </w:pPr>
    </w:p>
    <w:p w14:paraId="126C74DF">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1D2EA4A3">
      <w:pPr>
        <w:rPr>
          <w:rFonts w:hint="eastAsia" w:ascii="仿宋" w:hAnsi="仿宋" w:eastAsia="仿宋"/>
          <w:i w:val="0"/>
          <w:iCs w:val="0"/>
          <w:highlight w:val="none"/>
          <w:lang w:bidi="en-US"/>
        </w:rPr>
      </w:pPr>
    </w:p>
    <w:p w14:paraId="2A724B67">
      <w:pPr>
        <w:rPr>
          <w:rFonts w:hint="eastAsia" w:ascii="仿宋" w:hAnsi="仿宋" w:eastAsia="仿宋"/>
          <w:i w:val="0"/>
          <w:iCs w:val="0"/>
          <w:highlight w:val="none"/>
          <w:lang w:bidi="en-US"/>
        </w:rPr>
      </w:pPr>
    </w:p>
    <w:p w14:paraId="4C260B0B">
      <w:pPr>
        <w:rPr>
          <w:rFonts w:hint="eastAsia" w:ascii="仿宋" w:hAnsi="仿宋" w:eastAsia="仿宋"/>
          <w:i w:val="0"/>
          <w:iCs w:val="0"/>
          <w:highlight w:val="none"/>
          <w:lang w:bidi="en-US"/>
        </w:rPr>
      </w:pPr>
    </w:p>
    <w:p w14:paraId="5FC3A2C6">
      <w:pPr>
        <w:rPr>
          <w:rFonts w:hint="eastAsia" w:ascii="仿宋" w:hAnsi="仿宋" w:eastAsia="仿宋"/>
          <w:i w:val="0"/>
          <w:iCs w:val="0"/>
          <w:highlight w:val="none"/>
          <w:lang w:bidi="en-US"/>
        </w:rPr>
      </w:pPr>
    </w:p>
    <w:p w14:paraId="305AAD6B">
      <w:pPr>
        <w:rPr>
          <w:rFonts w:hint="eastAsia" w:ascii="仿宋" w:hAnsi="仿宋" w:eastAsia="仿宋"/>
          <w:i w:val="0"/>
          <w:iCs w:val="0"/>
          <w:highlight w:val="none"/>
          <w:lang w:bidi="en-US"/>
        </w:rPr>
      </w:pPr>
    </w:p>
    <w:p w14:paraId="747A9AC2">
      <w:pPr>
        <w:rPr>
          <w:rFonts w:hint="eastAsia" w:ascii="仿宋" w:hAnsi="仿宋" w:eastAsia="仿宋"/>
          <w:i w:val="0"/>
          <w:iCs w:val="0"/>
          <w:highlight w:val="none"/>
          <w:lang w:bidi="en-US"/>
        </w:rPr>
      </w:pPr>
    </w:p>
    <w:p w14:paraId="68EA1199">
      <w:pPr>
        <w:pStyle w:val="2"/>
        <w:numPr>
          <w:ilvl w:val="0"/>
          <w:numId w:val="1"/>
        </w:numPr>
        <w:rPr>
          <w:rFonts w:hint="eastAsia" w:ascii="仿宋" w:hAnsi="仿宋"/>
          <w:i w:val="0"/>
          <w:iCs w:val="0"/>
          <w:highlight w:val="none"/>
        </w:rPr>
      </w:pPr>
      <w:bookmarkStart w:id="3" w:name="_Toc3817"/>
      <w:r>
        <w:rPr>
          <w:rFonts w:hint="eastAsia" w:ascii="仿宋" w:hAnsi="仿宋"/>
          <w:i w:val="0"/>
          <w:iCs w:val="0"/>
          <w:highlight w:val="none"/>
        </w:rPr>
        <w:t>被委托人社保缴纳证明</w:t>
      </w:r>
      <w:bookmarkEnd w:id="3"/>
      <w:bookmarkStart w:id="16" w:name="_GoBack"/>
      <w:bookmarkEnd w:id="16"/>
    </w:p>
    <w:p w14:paraId="71F83F57">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01E838F1">
      <w:pPr>
        <w:pStyle w:val="2"/>
        <w:numPr>
          <w:ilvl w:val="0"/>
          <w:numId w:val="1"/>
        </w:numPr>
        <w:rPr>
          <w:rFonts w:hint="eastAsia" w:ascii="仿宋" w:hAnsi="仿宋"/>
          <w:i w:val="0"/>
          <w:iCs w:val="0"/>
          <w:highlight w:val="none"/>
        </w:rPr>
      </w:pPr>
      <w:bookmarkStart w:id="4" w:name="_Toc23352"/>
      <w:r>
        <w:rPr>
          <w:rFonts w:hint="eastAsia" w:ascii="仿宋" w:hAnsi="仿宋"/>
          <w:i w:val="0"/>
          <w:iCs w:val="0"/>
          <w:highlight w:val="none"/>
        </w:rPr>
        <w:t>承诺书</w:t>
      </w:r>
      <w:bookmarkEnd w:id="4"/>
    </w:p>
    <w:p w14:paraId="6099552D">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1B7F4FD3">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6518C89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2026-2027年度舍得自在自媒体矩阵建设与运营服务项目</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w:t>
      </w:r>
      <w:r>
        <w:rPr>
          <w:rFonts w:hint="eastAsia" w:ascii="仿宋" w:hAnsi="仿宋" w:eastAsia="仿宋"/>
          <w:i w:val="0"/>
          <w:iCs w:val="0"/>
          <w:highlight w:val="none"/>
          <w:u w:val="single"/>
        </w:rPr>
        <w:t>、</w:t>
      </w:r>
      <w:r>
        <w:rPr>
          <w:rFonts w:hint="eastAsia" w:ascii="仿宋" w:hAnsi="仿宋" w:eastAsia="仿宋"/>
          <w:i w:val="0"/>
          <w:iCs w:val="0"/>
          <w:highlight w:val="none"/>
          <w:u w:val="single"/>
          <w:lang w:val="en-US" w:eastAsia="zh-CN"/>
        </w:rPr>
        <w:t>分包、</w:t>
      </w:r>
      <w:r>
        <w:rPr>
          <w:rFonts w:hint="eastAsia" w:ascii="仿宋" w:hAnsi="仿宋" w:eastAsia="仿宋"/>
          <w:i w:val="0"/>
          <w:iCs w:val="0"/>
          <w:highlight w:val="none"/>
          <w:u w:val="single"/>
        </w:rPr>
        <w:t>转包</w:t>
      </w:r>
      <w:r>
        <w:rPr>
          <w:rFonts w:hint="eastAsia" w:ascii="仿宋" w:hAnsi="仿宋" w:eastAsia="仿宋"/>
          <w:i w:val="0"/>
          <w:iCs w:val="0"/>
          <w:highlight w:val="none"/>
          <w:u w:val="single"/>
        </w:rPr>
        <w:t>、联合体方式参与投标。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006AF1C3">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4276148F">
      <w:pPr>
        <w:pStyle w:val="15"/>
        <w:spacing w:line="360" w:lineRule="auto"/>
        <w:ind w:firstLine="480" w:firstLineChars="200"/>
        <w:rPr>
          <w:rFonts w:hint="eastAsia" w:ascii="仿宋" w:hAnsi="仿宋" w:eastAsia="仿宋"/>
          <w:i w:val="0"/>
          <w:iCs w:val="0"/>
          <w:highlight w:val="none"/>
        </w:rPr>
      </w:pPr>
    </w:p>
    <w:p w14:paraId="054BFF14">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76F0CC2D">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00FEEBCC">
      <w:pPr>
        <w:rPr>
          <w:rFonts w:hint="eastAsia" w:ascii="仿宋" w:hAnsi="仿宋" w:eastAsia="仿宋"/>
          <w:i w:val="0"/>
          <w:iCs w:val="0"/>
          <w:highlight w:val="none"/>
        </w:rPr>
      </w:pPr>
    </w:p>
    <w:p w14:paraId="786F1F9F">
      <w:pPr>
        <w:rPr>
          <w:rFonts w:hint="eastAsia" w:ascii="仿宋" w:hAnsi="仿宋" w:eastAsia="仿宋"/>
          <w:i w:val="0"/>
          <w:iCs w:val="0"/>
          <w:highlight w:val="none"/>
          <w:lang w:bidi="en-US"/>
        </w:rPr>
      </w:pPr>
    </w:p>
    <w:p w14:paraId="6C19F9A2">
      <w:pPr>
        <w:pStyle w:val="2"/>
        <w:numPr>
          <w:ilvl w:val="0"/>
          <w:numId w:val="1"/>
        </w:numPr>
        <w:rPr>
          <w:rFonts w:hint="eastAsia" w:ascii="仿宋" w:hAnsi="仿宋"/>
          <w:i w:val="0"/>
          <w:iCs w:val="0"/>
          <w:highlight w:val="none"/>
          <w:lang w:bidi="en-US"/>
        </w:rPr>
      </w:pPr>
      <w:bookmarkStart w:id="5" w:name="_Toc21014"/>
      <w:r>
        <w:rPr>
          <w:rFonts w:hint="eastAsia" w:ascii="仿宋" w:hAnsi="仿宋"/>
          <w:i w:val="0"/>
          <w:iCs w:val="0"/>
          <w:highlight w:val="none"/>
          <w:lang w:bidi="en-US"/>
        </w:rPr>
        <w:t>廉洁保密承诺书</w:t>
      </w:r>
      <w:bookmarkEnd w:id="5"/>
    </w:p>
    <w:p w14:paraId="7A61C0B5">
      <w:pPr>
        <w:rPr>
          <w:rFonts w:hint="eastAsia" w:ascii="仿宋" w:hAnsi="仿宋" w:eastAsia="仿宋"/>
          <w:i w:val="0"/>
          <w:iCs w:val="0"/>
          <w:highlight w:val="none"/>
          <w:lang w:bidi="en-US"/>
        </w:rPr>
      </w:pPr>
    </w:p>
    <w:p w14:paraId="2F657AD1">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10EEE11B">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D3DE3E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5E3D5DA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3C3692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D7872D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532525D">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056252D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638011A4">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7306F755">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10C7C003">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77855B5B">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0A52ED05">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39307559">
      <w:pPr>
        <w:rPr>
          <w:rFonts w:hint="eastAsia" w:ascii="仿宋" w:hAnsi="仿宋" w:eastAsia="仿宋"/>
          <w:i w:val="0"/>
          <w:iCs w:val="0"/>
          <w:highlight w:val="none"/>
          <w:lang w:bidi="en-US"/>
        </w:rPr>
      </w:pPr>
    </w:p>
    <w:p w14:paraId="7B450179">
      <w:pPr>
        <w:pStyle w:val="2"/>
        <w:numPr>
          <w:ilvl w:val="0"/>
          <w:numId w:val="1"/>
        </w:numPr>
        <w:rPr>
          <w:rFonts w:hint="eastAsia" w:ascii="仿宋" w:hAnsi="仿宋" w:eastAsia="仿宋" w:cs="仿宋"/>
          <w:i w:val="0"/>
          <w:iCs w:val="0"/>
          <w:highlight w:val="none"/>
          <w:lang w:bidi="en-US"/>
        </w:rPr>
      </w:pPr>
      <w:bookmarkStart w:id="6" w:name="_Toc4613"/>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767F00DD">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72A5180E">
      <w:pPr>
        <w:widowControl/>
        <w:ind w:firstLine="3132" w:firstLineChars="1300"/>
        <w:jc w:val="left"/>
        <w:rPr>
          <w:rFonts w:hint="eastAsia" w:ascii="仿宋" w:hAnsi="仿宋" w:eastAsia="仿宋" w:cs="仿宋"/>
          <w:b/>
          <w:i w:val="0"/>
          <w:iCs w:val="0"/>
          <w:color w:val="000000"/>
          <w:kern w:val="0"/>
          <w:sz w:val="24"/>
          <w:highlight w:val="none"/>
          <w:lang w:bidi="ar"/>
        </w:rPr>
      </w:pPr>
    </w:p>
    <w:p w14:paraId="505EDF3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9DEC47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66D45B0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5B5FBCA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54C9459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0F3DE87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5D65313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695DDF8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0B86E31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4D5CB4D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4BA160B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2DB355D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7061423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4F5C822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5B6545E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781B6D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06EBECE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188C1CF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61D5652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5BD09BD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3012D6E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58603E2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282C2D1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6EEE694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4B39F40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0C734E6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704CED2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2F2A4EC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286651E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026B6F2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5C8E24B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714624C8">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55D2275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67C2D27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59909F2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067A4829">
      <w:pPr>
        <w:rPr>
          <w:i w:val="0"/>
          <w:iCs w:val="0"/>
          <w:highlight w:val="none"/>
        </w:rPr>
      </w:pPr>
    </w:p>
    <w:p w14:paraId="30E6B170">
      <w:pPr>
        <w:pStyle w:val="2"/>
        <w:numPr>
          <w:ilvl w:val="0"/>
          <w:numId w:val="1"/>
        </w:numPr>
        <w:rPr>
          <w:rFonts w:hint="eastAsia" w:ascii="仿宋" w:hAnsi="仿宋"/>
          <w:i w:val="0"/>
          <w:iCs w:val="0"/>
          <w:highlight w:val="none"/>
          <w:lang w:bidi="en-US"/>
        </w:rPr>
      </w:pPr>
      <w:bookmarkStart w:id="7" w:name="_Toc31953"/>
      <w:r>
        <w:rPr>
          <w:rFonts w:hint="eastAsia" w:ascii="仿宋" w:hAnsi="仿宋"/>
          <w:i w:val="0"/>
          <w:iCs w:val="0"/>
          <w:highlight w:val="none"/>
          <w:lang w:bidi="en-US"/>
        </w:rPr>
        <w:t>关联公司证明</w:t>
      </w:r>
      <w:bookmarkEnd w:id="7"/>
    </w:p>
    <w:p w14:paraId="7D9714C6">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5289C65B">
      <w:pPr>
        <w:rPr>
          <w:rFonts w:hint="eastAsia" w:ascii="仿宋" w:hAnsi="仿宋" w:eastAsia="仿宋"/>
          <w:i w:val="0"/>
          <w:iCs w:val="0"/>
          <w:highlight w:val="none"/>
          <w:lang w:bidi="en-US"/>
        </w:rPr>
      </w:pPr>
    </w:p>
    <w:p w14:paraId="29851C0F">
      <w:pPr>
        <w:pStyle w:val="2"/>
        <w:numPr>
          <w:ilvl w:val="0"/>
          <w:numId w:val="1"/>
        </w:numPr>
        <w:rPr>
          <w:rFonts w:hint="eastAsia" w:ascii="仿宋" w:hAnsi="仿宋"/>
          <w:i w:val="0"/>
          <w:iCs w:val="0"/>
          <w:highlight w:val="none"/>
        </w:rPr>
      </w:pPr>
      <w:bookmarkStart w:id="8" w:name="_Toc13334"/>
      <w:r>
        <w:rPr>
          <w:rFonts w:hint="eastAsia" w:ascii="仿宋" w:hAnsi="仿宋"/>
          <w:i w:val="0"/>
          <w:iCs w:val="0"/>
          <w:highlight w:val="none"/>
        </w:rPr>
        <w:t>诚信度</w:t>
      </w:r>
      <w:bookmarkEnd w:id="8"/>
    </w:p>
    <w:p w14:paraId="671B9FA9">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5D7152A9">
      <w:pPr>
        <w:rPr>
          <w:rFonts w:hint="eastAsia" w:ascii="仿宋" w:hAnsi="仿宋" w:eastAsia="仿宋"/>
          <w:i w:val="0"/>
          <w:iCs w:val="0"/>
          <w:highlight w:val="none"/>
          <w:lang w:bidi="en-US"/>
        </w:rPr>
      </w:pPr>
    </w:p>
    <w:p w14:paraId="0902F998">
      <w:pPr>
        <w:rPr>
          <w:rFonts w:hint="eastAsia" w:ascii="仿宋" w:hAnsi="仿宋" w:eastAsia="仿宋"/>
          <w:i w:val="0"/>
          <w:iCs w:val="0"/>
          <w:highlight w:val="none"/>
          <w:lang w:bidi="en-US"/>
        </w:rPr>
      </w:pPr>
    </w:p>
    <w:p w14:paraId="02F2B815">
      <w:pPr>
        <w:rPr>
          <w:i w:val="0"/>
          <w:iCs w:val="0"/>
          <w:highlight w:val="none"/>
          <w:lang w:bidi="en-US"/>
        </w:rPr>
      </w:pPr>
    </w:p>
    <w:p w14:paraId="60576FD2">
      <w:pPr>
        <w:pStyle w:val="2"/>
        <w:numPr>
          <w:ilvl w:val="0"/>
          <w:numId w:val="1"/>
        </w:numPr>
        <w:rPr>
          <w:rFonts w:hint="eastAsia" w:ascii="仿宋" w:hAnsi="仿宋"/>
          <w:i w:val="0"/>
          <w:iCs w:val="0"/>
          <w:highlight w:val="none"/>
        </w:rPr>
      </w:pPr>
      <w:bookmarkStart w:id="9" w:name="_Toc248"/>
      <w:r>
        <w:rPr>
          <w:rFonts w:hint="eastAsia" w:ascii="仿宋" w:hAnsi="仿宋"/>
          <w:i w:val="0"/>
          <w:iCs w:val="0"/>
          <w:highlight w:val="none"/>
        </w:rPr>
        <w:t>财务状况</w:t>
      </w:r>
      <w:bookmarkEnd w:id="9"/>
    </w:p>
    <w:p w14:paraId="5999F0D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年经审计的财务报表（资产负债表、现金流量表、利润表）</w:t>
      </w:r>
    </w:p>
    <w:p w14:paraId="1501F00A">
      <w:pPr>
        <w:rPr>
          <w:rFonts w:hint="eastAsia" w:ascii="仿宋" w:hAnsi="仿宋" w:eastAsia="仿宋"/>
          <w:i w:val="0"/>
          <w:iCs w:val="0"/>
          <w:highlight w:val="none"/>
        </w:rPr>
      </w:pPr>
    </w:p>
    <w:p w14:paraId="547C4A56">
      <w:pPr>
        <w:pStyle w:val="2"/>
        <w:numPr>
          <w:ilvl w:val="0"/>
          <w:numId w:val="1"/>
        </w:numPr>
        <w:rPr>
          <w:rFonts w:hint="eastAsia" w:ascii="仿宋" w:hAnsi="仿宋"/>
          <w:i w:val="0"/>
          <w:iCs w:val="0"/>
          <w:highlight w:val="none"/>
        </w:rPr>
      </w:pPr>
      <w:bookmarkStart w:id="10" w:name="_Toc30001"/>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32C5C98C">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7519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D3A51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7570986F">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39314B47">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4F081F76">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76AC81A0">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631F0E3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65A8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8F3A49A">
            <w:pPr>
              <w:rPr>
                <w:rFonts w:hint="eastAsia" w:ascii="仿宋" w:hAnsi="仿宋" w:eastAsia="仿宋" w:cs="仿宋"/>
                <w:i w:val="0"/>
                <w:iCs w:val="0"/>
                <w:highlight w:val="none"/>
              </w:rPr>
            </w:pPr>
          </w:p>
        </w:tc>
        <w:tc>
          <w:tcPr>
            <w:tcW w:w="1680" w:type="dxa"/>
            <w:vAlign w:val="center"/>
          </w:tcPr>
          <w:p w14:paraId="41A375DD">
            <w:pPr>
              <w:rPr>
                <w:rFonts w:hint="eastAsia" w:ascii="仿宋" w:hAnsi="仿宋" w:eastAsia="仿宋" w:cs="仿宋"/>
                <w:i w:val="0"/>
                <w:iCs w:val="0"/>
                <w:highlight w:val="none"/>
              </w:rPr>
            </w:pPr>
          </w:p>
        </w:tc>
        <w:tc>
          <w:tcPr>
            <w:tcW w:w="1771" w:type="dxa"/>
            <w:vAlign w:val="center"/>
          </w:tcPr>
          <w:p w14:paraId="487118FF">
            <w:pPr>
              <w:rPr>
                <w:rFonts w:hint="eastAsia" w:ascii="仿宋" w:hAnsi="仿宋" w:eastAsia="仿宋" w:cs="仿宋"/>
                <w:i w:val="0"/>
                <w:iCs w:val="0"/>
                <w:highlight w:val="none"/>
              </w:rPr>
            </w:pPr>
          </w:p>
        </w:tc>
        <w:tc>
          <w:tcPr>
            <w:tcW w:w="1532" w:type="dxa"/>
            <w:vAlign w:val="center"/>
          </w:tcPr>
          <w:p w14:paraId="72765E1A">
            <w:pPr>
              <w:rPr>
                <w:rFonts w:hint="eastAsia" w:ascii="仿宋" w:hAnsi="仿宋" w:eastAsia="仿宋" w:cs="仿宋"/>
                <w:i w:val="0"/>
                <w:iCs w:val="0"/>
                <w:highlight w:val="none"/>
              </w:rPr>
            </w:pPr>
          </w:p>
        </w:tc>
        <w:tc>
          <w:tcPr>
            <w:tcW w:w="1762" w:type="dxa"/>
            <w:vAlign w:val="center"/>
          </w:tcPr>
          <w:p w14:paraId="75E8F300">
            <w:pPr>
              <w:rPr>
                <w:rFonts w:hint="eastAsia" w:ascii="仿宋" w:hAnsi="仿宋" w:eastAsia="仿宋" w:cs="仿宋"/>
                <w:i w:val="0"/>
                <w:iCs w:val="0"/>
                <w:highlight w:val="none"/>
              </w:rPr>
            </w:pPr>
          </w:p>
        </w:tc>
        <w:tc>
          <w:tcPr>
            <w:tcW w:w="1732" w:type="dxa"/>
            <w:vAlign w:val="center"/>
          </w:tcPr>
          <w:p w14:paraId="02FD7F2C">
            <w:pPr>
              <w:rPr>
                <w:rFonts w:hint="eastAsia" w:ascii="仿宋" w:hAnsi="仿宋" w:eastAsia="仿宋" w:cs="仿宋"/>
                <w:i w:val="0"/>
                <w:iCs w:val="0"/>
                <w:highlight w:val="none"/>
              </w:rPr>
            </w:pPr>
          </w:p>
        </w:tc>
      </w:tr>
      <w:tr w14:paraId="7C92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7E22584">
            <w:pPr>
              <w:rPr>
                <w:rFonts w:hint="eastAsia" w:ascii="仿宋" w:hAnsi="仿宋" w:eastAsia="仿宋" w:cs="仿宋"/>
                <w:i w:val="0"/>
                <w:iCs w:val="0"/>
                <w:highlight w:val="none"/>
              </w:rPr>
            </w:pPr>
          </w:p>
        </w:tc>
        <w:tc>
          <w:tcPr>
            <w:tcW w:w="1680" w:type="dxa"/>
            <w:vAlign w:val="center"/>
          </w:tcPr>
          <w:p w14:paraId="59969D4B">
            <w:pPr>
              <w:rPr>
                <w:rFonts w:hint="eastAsia" w:ascii="仿宋" w:hAnsi="仿宋" w:eastAsia="仿宋" w:cs="仿宋"/>
                <w:i w:val="0"/>
                <w:iCs w:val="0"/>
                <w:highlight w:val="none"/>
              </w:rPr>
            </w:pPr>
          </w:p>
        </w:tc>
        <w:tc>
          <w:tcPr>
            <w:tcW w:w="1771" w:type="dxa"/>
            <w:vAlign w:val="center"/>
          </w:tcPr>
          <w:p w14:paraId="69AB41CC">
            <w:pPr>
              <w:rPr>
                <w:rFonts w:hint="eastAsia" w:ascii="仿宋" w:hAnsi="仿宋" w:eastAsia="仿宋" w:cs="仿宋"/>
                <w:i w:val="0"/>
                <w:iCs w:val="0"/>
                <w:highlight w:val="none"/>
              </w:rPr>
            </w:pPr>
          </w:p>
        </w:tc>
        <w:tc>
          <w:tcPr>
            <w:tcW w:w="1532" w:type="dxa"/>
            <w:vAlign w:val="center"/>
          </w:tcPr>
          <w:p w14:paraId="5E3881F5">
            <w:pPr>
              <w:rPr>
                <w:rFonts w:hint="eastAsia" w:ascii="仿宋" w:hAnsi="仿宋" w:eastAsia="仿宋" w:cs="仿宋"/>
                <w:i w:val="0"/>
                <w:iCs w:val="0"/>
                <w:highlight w:val="none"/>
              </w:rPr>
            </w:pPr>
          </w:p>
        </w:tc>
        <w:tc>
          <w:tcPr>
            <w:tcW w:w="1762" w:type="dxa"/>
            <w:vAlign w:val="center"/>
          </w:tcPr>
          <w:p w14:paraId="79271014">
            <w:pPr>
              <w:rPr>
                <w:rFonts w:hint="eastAsia" w:ascii="仿宋" w:hAnsi="仿宋" w:eastAsia="仿宋" w:cs="仿宋"/>
                <w:i w:val="0"/>
                <w:iCs w:val="0"/>
                <w:highlight w:val="none"/>
              </w:rPr>
            </w:pPr>
          </w:p>
        </w:tc>
        <w:tc>
          <w:tcPr>
            <w:tcW w:w="1732" w:type="dxa"/>
            <w:vAlign w:val="center"/>
          </w:tcPr>
          <w:p w14:paraId="63D9A3A8">
            <w:pPr>
              <w:rPr>
                <w:rFonts w:hint="eastAsia" w:ascii="仿宋" w:hAnsi="仿宋" w:eastAsia="仿宋" w:cs="仿宋"/>
                <w:i w:val="0"/>
                <w:iCs w:val="0"/>
                <w:highlight w:val="none"/>
              </w:rPr>
            </w:pPr>
          </w:p>
        </w:tc>
      </w:tr>
      <w:tr w14:paraId="0699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3274F25">
            <w:pPr>
              <w:rPr>
                <w:rFonts w:hint="eastAsia" w:ascii="仿宋" w:hAnsi="仿宋" w:eastAsia="仿宋" w:cs="仿宋"/>
                <w:i w:val="0"/>
                <w:iCs w:val="0"/>
                <w:highlight w:val="none"/>
              </w:rPr>
            </w:pPr>
          </w:p>
        </w:tc>
        <w:tc>
          <w:tcPr>
            <w:tcW w:w="1680" w:type="dxa"/>
            <w:vAlign w:val="center"/>
          </w:tcPr>
          <w:p w14:paraId="40A9696E">
            <w:pPr>
              <w:rPr>
                <w:rFonts w:hint="eastAsia" w:ascii="仿宋" w:hAnsi="仿宋" w:eastAsia="仿宋" w:cs="仿宋"/>
                <w:i w:val="0"/>
                <w:iCs w:val="0"/>
                <w:highlight w:val="none"/>
              </w:rPr>
            </w:pPr>
          </w:p>
        </w:tc>
        <w:tc>
          <w:tcPr>
            <w:tcW w:w="1771" w:type="dxa"/>
            <w:vAlign w:val="center"/>
          </w:tcPr>
          <w:p w14:paraId="627F64C8">
            <w:pPr>
              <w:rPr>
                <w:rFonts w:hint="eastAsia" w:ascii="仿宋" w:hAnsi="仿宋" w:eastAsia="仿宋" w:cs="仿宋"/>
                <w:i w:val="0"/>
                <w:iCs w:val="0"/>
                <w:highlight w:val="none"/>
              </w:rPr>
            </w:pPr>
          </w:p>
        </w:tc>
        <w:tc>
          <w:tcPr>
            <w:tcW w:w="1532" w:type="dxa"/>
            <w:vAlign w:val="center"/>
          </w:tcPr>
          <w:p w14:paraId="7518D0E2">
            <w:pPr>
              <w:rPr>
                <w:rFonts w:hint="eastAsia" w:ascii="仿宋" w:hAnsi="仿宋" w:eastAsia="仿宋" w:cs="仿宋"/>
                <w:i w:val="0"/>
                <w:iCs w:val="0"/>
                <w:highlight w:val="none"/>
              </w:rPr>
            </w:pPr>
          </w:p>
        </w:tc>
        <w:tc>
          <w:tcPr>
            <w:tcW w:w="1762" w:type="dxa"/>
            <w:vAlign w:val="center"/>
          </w:tcPr>
          <w:p w14:paraId="08579AD0">
            <w:pPr>
              <w:rPr>
                <w:rFonts w:hint="eastAsia" w:ascii="仿宋" w:hAnsi="仿宋" w:eastAsia="仿宋" w:cs="仿宋"/>
                <w:i w:val="0"/>
                <w:iCs w:val="0"/>
                <w:highlight w:val="none"/>
              </w:rPr>
            </w:pPr>
          </w:p>
        </w:tc>
        <w:tc>
          <w:tcPr>
            <w:tcW w:w="1732" w:type="dxa"/>
            <w:vAlign w:val="center"/>
          </w:tcPr>
          <w:p w14:paraId="3EB3AA65">
            <w:pPr>
              <w:rPr>
                <w:rFonts w:hint="eastAsia" w:ascii="仿宋" w:hAnsi="仿宋" w:eastAsia="仿宋" w:cs="仿宋"/>
                <w:i w:val="0"/>
                <w:iCs w:val="0"/>
                <w:highlight w:val="none"/>
              </w:rPr>
            </w:pPr>
          </w:p>
        </w:tc>
      </w:tr>
      <w:tr w14:paraId="5636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29D0337">
            <w:pPr>
              <w:rPr>
                <w:rFonts w:hint="eastAsia" w:ascii="仿宋" w:hAnsi="仿宋" w:eastAsia="仿宋" w:cs="仿宋"/>
                <w:i w:val="0"/>
                <w:iCs w:val="0"/>
                <w:highlight w:val="none"/>
              </w:rPr>
            </w:pPr>
          </w:p>
        </w:tc>
        <w:tc>
          <w:tcPr>
            <w:tcW w:w="1680" w:type="dxa"/>
            <w:vAlign w:val="center"/>
          </w:tcPr>
          <w:p w14:paraId="195A86BF">
            <w:pPr>
              <w:rPr>
                <w:rFonts w:hint="eastAsia" w:ascii="仿宋" w:hAnsi="仿宋" w:eastAsia="仿宋" w:cs="仿宋"/>
                <w:i w:val="0"/>
                <w:iCs w:val="0"/>
                <w:highlight w:val="none"/>
              </w:rPr>
            </w:pPr>
          </w:p>
        </w:tc>
        <w:tc>
          <w:tcPr>
            <w:tcW w:w="1771" w:type="dxa"/>
            <w:vAlign w:val="center"/>
          </w:tcPr>
          <w:p w14:paraId="0251410C">
            <w:pPr>
              <w:rPr>
                <w:rFonts w:hint="eastAsia" w:ascii="仿宋" w:hAnsi="仿宋" w:eastAsia="仿宋" w:cs="仿宋"/>
                <w:i w:val="0"/>
                <w:iCs w:val="0"/>
                <w:highlight w:val="none"/>
              </w:rPr>
            </w:pPr>
          </w:p>
        </w:tc>
        <w:tc>
          <w:tcPr>
            <w:tcW w:w="1532" w:type="dxa"/>
            <w:vAlign w:val="center"/>
          </w:tcPr>
          <w:p w14:paraId="4537156E">
            <w:pPr>
              <w:rPr>
                <w:rFonts w:hint="eastAsia" w:ascii="仿宋" w:hAnsi="仿宋" w:eastAsia="仿宋" w:cs="仿宋"/>
                <w:i w:val="0"/>
                <w:iCs w:val="0"/>
                <w:highlight w:val="none"/>
              </w:rPr>
            </w:pPr>
          </w:p>
        </w:tc>
        <w:tc>
          <w:tcPr>
            <w:tcW w:w="1762" w:type="dxa"/>
            <w:vAlign w:val="center"/>
          </w:tcPr>
          <w:p w14:paraId="2B8291A4">
            <w:pPr>
              <w:rPr>
                <w:rFonts w:hint="eastAsia" w:ascii="仿宋" w:hAnsi="仿宋" w:eastAsia="仿宋" w:cs="仿宋"/>
                <w:i w:val="0"/>
                <w:iCs w:val="0"/>
                <w:highlight w:val="none"/>
              </w:rPr>
            </w:pPr>
          </w:p>
        </w:tc>
        <w:tc>
          <w:tcPr>
            <w:tcW w:w="1732" w:type="dxa"/>
            <w:vAlign w:val="center"/>
          </w:tcPr>
          <w:p w14:paraId="2F636CCF">
            <w:pPr>
              <w:rPr>
                <w:rFonts w:hint="eastAsia" w:ascii="仿宋" w:hAnsi="仿宋" w:eastAsia="仿宋" w:cs="仿宋"/>
                <w:i w:val="0"/>
                <w:iCs w:val="0"/>
                <w:highlight w:val="none"/>
              </w:rPr>
            </w:pPr>
          </w:p>
        </w:tc>
      </w:tr>
      <w:tr w14:paraId="1CFE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55E8F65">
            <w:pPr>
              <w:rPr>
                <w:rFonts w:hint="eastAsia" w:ascii="仿宋" w:hAnsi="仿宋" w:eastAsia="仿宋" w:cs="仿宋"/>
                <w:i w:val="0"/>
                <w:iCs w:val="0"/>
                <w:highlight w:val="none"/>
              </w:rPr>
            </w:pPr>
          </w:p>
        </w:tc>
        <w:tc>
          <w:tcPr>
            <w:tcW w:w="1680" w:type="dxa"/>
            <w:vAlign w:val="center"/>
          </w:tcPr>
          <w:p w14:paraId="4B94AFE7">
            <w:pPr>
              <w:rPr>
                <w:rFonts w:hint="eastAsia" w:ascii="仿宋" w:hAnsi="仿宋" w:eastAsia="仿宋" w:cs="仿宋"/>
                <w:i w:val="0"/>
                <w:iCs w:val="0"/>
                <w:highlight w:val="none"/>
              </w:rPr>
            </w:pPr>
          </w:p>
        </w:tc>
        <w:tc>
          <w:tcPr>
            <w:tcW w:w="1771" w:type="dxa"/>
            <w:vAlign w:val="center"/>
          </w:tcPr>
          <w:p w14:paraId="26550283">
            <w:pPr>
              <w:rPr>
                <w:rFonts w:hint="eastAsia" w:ascii="仿宋" w:hAnsi="仿宋" w:eastAsia="仿宋" w:cs="仿宋"/>
                <w:i w:val="0"/>
                <w:iCs w:val="0"/>
                <w:highlight w:val="none"/>
              </w:rPr>
            </w:pPr>
          </w:p>
        </w:tc>
        <w:tc>
          <w:tcPr>
            <w:tcW w:w="1532" w:type="dxa"/>
            <w:vAlign w:val="center"/>
          </w:tcPr>
          <w:p w14:paraId="10BB2D76">
            <w:pPr>
              <w:rPr>
                <w:rFonts w:hint="eastAsia" w:ascii="仿宋" w:hAnsi="仿宋" w:eastAsia="仿宋" w:cs="仿宋"/>
                <w:i w:val="0"/>
                <w:iCs w:val="0"/>
                <w:highlight w:val="none"/>
              </w:rPr>
            </w:pPr>
          </w:p>
        </w:tc>
        <w:tc>
          <w:tcPr>
            <w:tcW w:w="1762" w:type="dxa"/>
            <w:vAlign w:val="center"/>
          </w:tcPr>
          <w:p w14:paraId="051A103E">
            <w:pPr>
              <w:rPr>
                <w:rFonts w:hint="eastAsia" w:ascii="仿宋" w:hAnsi="仿宋" w:eastAsia="仿宋" w:cs="仿宋"/>
                <w:i w:val="0"/>
                <w:iCs w:val="0"/>
                <w:highlight w:val="none"/>
              </w:rPr>
            </w:pPr>
          </w:p>
        </w:tc>
        <w:tc>
          <w:tcPr>
            <w:tcW w:w="1732" w:type="dxa"/>
            <w:vAlign w:val="center"/>
          </w:tcPr>
          <w:p w14:paraId="650585D7">
            <w:pPr>
              <w:rPr>
                <w:rFonts w:hint="eastAsia" w:ascii="仿宋" w:hAnsi="仿宋" w:eastAsia="仿宋" w:cs="仿宋"/>
                <w:i w:val="0"/>
                <w:iCs w:val="0"/>
                <w:highlight w:val="none"/>
              </w:rPr>
            </w:pPr>
          </w:p>
        </w:tc>
      </w:tr>
    </w:tbl>
    <w:p w14:paraId="23D2DDF6">
      <w:pPr>
        <w:pStyle w:val="2"/>
        <w:numPr>
          <w:ilvl w:val="0"/>
          <w:numId w:val="1"/>
        </w:numPr>
        <w:rPr>
          <w:rFonts w:hint="eastAsia" w:ascii="仿宋" w:hAnsi="仿宋"/>
          <w:i w:val="0"/>
          <w:iCs w:val="0"/>
          <w:highlight w:val="none"/>
        </w:rPr>
      </w:pPr>
      <w:bookmarkStart w:id="11" w:name="_Toc12053"/>
      <w:r>
        <w:rPr>
          <w:rFonts w:ascii="仿宋" w:hAnsi="仿宋"/>
          <w:i w:val="0"/>
          <w:iCs w:val="0"/>
          <w:highlight w:val="none"/>
        </w:rPr>
        <w:t>业绩证明</w:t>
      </w:r>
      <w:bookmarkEnd w:id="11"/>
    </w:p>
    <w:p w14:paraId="404BEF2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6B8C1C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w:t>
      </w:r>
      <w:r>
        <w:rPr>
          <w:rFonts w:hint="eastAsia" w:ascii="仿宋" w:hAnsi="仿宋" w:eastAsia="仿宋"/>
          <w:i w:val="0"/>
          <w:iCs w:val="0"/>
          <w:sz w:val="24"/>
          <w:highlight w:val="none"/>
          <w:lang w:bidi="en-US"/>
        </w:rPr>
        <w:t>，须提供业绩合同发票及发票在国家税务总局全国增值税发票查验平台查验结果截图。</w:t>
      </w:r>
    </w:p>
    <w:p w14:paraId="0065B7B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3D0391F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760F362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1F24F6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35F9419A">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68346FED">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2EF912BC">
      <w:pPr>
        <w:rPr>
          <w:rFonts w:hint="eastAsia"/>
          <w:i w:val="0"/>
          <w:iCs w:val="0"/>
          <w:highlight w:val="none"/>
          <w:lang w:bidi="en-US"/>
        </w:rPr>
      </w:pPr>
    </w:p>
    <w:p w14:paraId="4E3A5441">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272669B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394514C9">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2E5E69E6">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1F2306D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743697A">
      <w:pPr>
        <w:rPr>
          <w:i w:val="0"/>
          <w:iCs w:val="0"/>
          <w:highlight w:val="none"/>
          <w:lang w:bidi="en-US"/>
        </w:rPr>
      </w:pPr>
    </w:p>
    <w:p w14:paraId="0F2C2948">
      <w:pPr>
        <w:rPr>
          <w:i w:val="0"/>
          <w:iCs w:val="0"/>
          <w:highlight w:val="none"/>
          <w:lang w:bidi="en-US"/>
        </w:rPr>
      </w:pPr>
    </w:p>
    <w:p w14:paraId="2CACE53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20F14E2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521D17AC">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12411E06">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574D66C3">
      <w:pPr>
        <w:rPr>
          <w:i w:val="0"/>
          <w:iCs w:val="0"/>
          <w:highlight w:val="none"/>
          <w:lang w:bidi="en-US"/>
        </w:rPr>
      </w:pPr>
    </w:p>
    <w:p w14:paraId="7E46E1E3">
      <w:pPr>
        <w:pStyle w:val="2"/>
        <w:numPr>
          <w:ilvl w:val="0"/>
          <w:numId w:val="1"/>
        </w:numPr>
        <w:rPr>
          <w:rFonts w:hint="eastAsia" w:ascii="仿宋" w:hAnsi="仿宋"/>
          <w:i w:val="0"/>
          <w:iCs w:val="0"/>
          <w:highlight w:val="none"/>
        </w:rPr>
      </w:pPr>
      <w:bookmarkStart w:id="12" w:name="_Toc2090"/>
      <w:r>
        <w:rPr>
          <w:rFonts w:hint="eastAsia" w:ascii="仿宋" w:hAnsi="仿宋"/>
          <w:i w:val="0"/>
          <w:iCs w:val="0"/>
          <w:highlight w:val="none"/>
        </w:rPr>
        <w:t>供应商调查问卷</w:t>
      </w:r>
      <w:bookmarkEnd w:id="12"/>
    </w:p>
    <w:p w14:paraId="7BF55E64">
      <w:pPr>
        <w:spacing w:line="540" w:lineRule="exact"/>
        <w:jc w:val="left"/>
        <w:rPr>
          <w:rFonts w:hint="eastAsia" w:ascii="仿宋" w:hAnsi="仿宋" w:eastAsia="仿宋" w:cs="宋体"/>
          <w:b/>
          <w:i w:val="0"/>
          <w:iCs w:val="0"/>
          <w:sz w:val="22"/>
          <w:highlight w:val="none"/>
        </w:rPr>
      </w:pPr>
      <w:bookmarkStart w:id="13" w:name="OLE_LINK5"/>
      <w:bookmarkStart w:id="14" w:name="OLE_LINK3"/>
      <w:r>
        <w:rPr>
          <w:rFonts w:hint="eastAsia" w:ascii="仿宋" w:hAnsi="仿宋" w:eastAsia="仿宋"/>
          <w:b/>
          <w:i w:val="0"/>
          <w:iCs w:val="0"/>
          <w:sz w:val="22"/>
          <w:highlight w:val="none"/>
          <w:u w:val="single"/>
        </w:rPr>
        <w:t>供应商调查问卷（需盖公章）</w:t>
      </w:r>
    </w:p>
    <w:p w14:paraId="0980136B">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1162421F">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762D945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6EFEEA2F">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91EE206">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30BC92F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219E6C03">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6357ACB9">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3FA998C9">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60EA00A9">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5B115D72">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29772FE7">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027BEF6E">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9E547B9">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7F226FA">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7A29FA9">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276DEDC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AAA8FE4">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33D65CD">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185A0A1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4D73BB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564D6D">
            <w:pPr>
              <w:tabs>
                <w:tab w:val="left" w:pos="180"/>
              </w:tabs>
              <w:jc w:val="center"/>
              <w:rPr>
                <w:rFonts w:hint="eastAsia" w:ascii="仿宋" w:hAnsi="仿宋" w:eastAsia="仿宋" w:cs="仿宋"/>
                <w:i w:val="0"/>
                <w:iCs w:val="0"/>
                <w:sz w:val="16"/>
                <w:szCs w:val="16"/>
                <w:highlight w:val="none"/>
              </w:rPr>
            </w:pPr>
          </w:p>
        </w:tc>
      </w:tr>
      <w:tr w14:paraId="3D612CC3">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8FC07E8">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0268561">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6693D328">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58B3F4F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FDF33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855677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B2AE7B8">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DEFCE4">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E0C1F5F">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242D1DC">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6A10E60F">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1A3F6F7E">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8D8234C">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23A2A8">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68721DE">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0C50E7E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6B27E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99B5DCA">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655A221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85FBBF3">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22BD2AA7">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7ECAF21E">
            <w:pPr>
              <w:jc w:val="center"/>
              <w:rPr>
                <w:rFonts w:hint="eastAsia" w:ascii="仿宋" w:hAnsi="仿宋" w:eastAsia="仿宋" w:cs="仿宋"/>
                <w:i w:val="0"/>
                <w:iCs w:val="0"/>
                <w:sz w:val="16"/>
                <w:szCs w:val="16"/>
                <w:highlight w:val="none"/>
              </w:rPr>
            </w:pPr>
          </w:p>
        </w:tc>
      </w:tr>
      <w:tr w14:paraId="1AD2C6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5019E1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236CB62">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02F6E5F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7BB8598C">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19327465">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5EB7EA82">
            <w:pPr>
              <w:jc w:val="center"/>
              <w:rPr>
                <w:rFonts w:hint="eastAsia" w:ascii="仿宋" w:hAnsi="仿宋" w:eastAsia="仿宋" w:cs="仿宋"/>
                <w:i w:val="0"/>
                <w:iCs w:val="0"/>
                <w:sz w:val="16"/>
                <w:szCs w:val="16"/>
                <w:highlight w:val="none"/>
              </w:rPr>
            </w:pPr>
          </w:p>
        </w:tc>
      </w:tr>
      <w:tr w14:paraId="1792D661">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4B4B9888">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69F4EDF">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7AFFF4DA">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289E4ECC">
            <w:pPr>
              <w:rPr>
                <w:rFonts w:hint="eastAsia" w:ascii="仿宋" w:hAnsi="仿宋" w:eastAsia="仿宋" w:cs="仿宋"/>
                <w:i w:val="0"/>
                <w:iCs w:val="0"/>
                <w:sz w:val="16"/>
                <w:szCs w:val="16"/>
                <w:highlight w:val="none"/>
              </w:rPr>
            </w:pPr>
          </w:p>
        </w:tc>
      </w:tr>
      <w:tr w14:paraId="6EF0ABEE">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7BA623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57AE63F">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CF661F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25A58B34">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34DDEDA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09C0D6E">
            <w:pPr>
              <w:jc w:val="center"/>
              <w:rPr>
                <w:rFonts w:hint="eastAsia" w:ascii="仿宋" w:hAnsi="仿宋" w:eastAsia="仿宋" w:cs="仿宋"/>
                <w:b/>
                <w:i w:val="0"/>
                <w:iCs w:val="0"/>
                <w:sz w:val="16"/>
                <w:szCs w:val="16"/>
                <w:highlight w:val="none"/>
              </w:rPr>
            </w:pPr>
          </w:p>
        </w:tc>
      </w:tr>
      <w:tr w14:paraId="3D3700E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6A24E8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8019DD1">
            <w:pPr>
              <w:jc w:val="center"/>
              <w:rPr>
                <w:rFonts w:hint="eastAsia" w:ascii="仿宋" w:hAnsi="仿宋" w:eastAsia="仿宋" w:cs="仿宋"/>
                <w:i w:val="0"/>
                <w:iCs w:val="0"/>
                <w:sz w:val="16"/>
                <w:szCs w:val="16"/>
                <w:highlight w:val="none"/>
              </w:rPr>
            </w:pPr>
          </w:p>
        </w:tc>
      </w:tr>
      <w:tr w14:paraId="648E220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850F2C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5FBD4A">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2409CE6A">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308664BF">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1FA0D93B">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031B6BA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800563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3B474CE">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7ACE03BF">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2015978A">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0F422313">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0E7F64B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34E9086">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23E5F77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27CF8FBD">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09B65FFE">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2C2AFD68">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3DCB0AD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430C07B5">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7A85098">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7A06ED3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AE40450">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6AF35CDA">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6BBCA66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2D78799D">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192712DF">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B1E0A39">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514E74D">
            <w:pPr>
              <w:spacing w:before="120" w:after="120"/>
              <w:rPr>
                <w:rFonts w:hint="eastAsia" w:ascii="仿宋" w:hAnsi="仿宋" w:eastAsia="仿宋" w:cs="仿宋"/>
                <w:b/>
                <w:i w:val="0"/>
                <w:iCs w:val="0"/>
                <w:sz w:val="16"/>
                <w:szCs w:val="16"/>
                <w:highlight w:val="none"/>
              </w:rPr>
            </w:pPr>
          </w:p>
        </w:tc>
      </w:tr>
      <w:tr w14:paraId="25B110E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E3020A8">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7BE8200F">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02F81BD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0DED912">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519AC61">
            <w:pPr>
              <w:spacing w:before="120" w:after="120"/>
              <w:rPr>
                <w:rFonts w:hint="eastAsia" w:ascii="仿宋" w:hAnsi="仿宋" w:eastAsia="仿宋" w:cs="仿宋"/>
                <w:i w:val="0"/>
                <w:iCs w:val="0"/>
                <w:sz w:val="16"/>
                <w:szCs w:val="16"/>
                <w:highlight w:val="none"/>
              </w:rPr>
            </w:pPr>
          </w:p>
        </w:tc>
      </w:tr>
      <w:tr w14:paraId="1606F76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8E57C8">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08626F00">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5BB5511">
            <w:pPr>
              <w:spacing w:before="120" w:after="120"/>
              <w:rPr>
                <w:rFonts w:hint="eastAsia" w:ascii="仿宋" w:hAnsi="仿宋" w:eastAsia="仿宋" w:cs="仿宋"/>
                <w:i w:val="0"/>
                <w:iCs w:val="0"/>
                <w:sz w:val="16"/>
                <w:szCs w:val="16"/>
                <w:highlight w:val="none"/>
              </w:rPr>
            </w:pPr>
          </w:p>
        </w:tc>
      </w:tr>
      <w:tr w14:paraId="3263BA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B01C4E8">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A3D90F5">
            <w:pPr>
              <w:spacing w:before="120" w:after="120"/>
              <w:rPr>
                <w:rFonts w:hint="eastAsia" w:ascii="仿宋" w:hAnsi="仿宋" w:eastAsia="仿宋" w:cs="仿宋"/>
                <w:i w:val="0"/>
                <w:iCs w:val="0"/>
                <w:sz w:val="16"/>
                <w:szCs w:val="16"/>
                <w:highlight w:val="none"/>
              </w:rPr>
            </w:pPr>
          </w:p>
        </w:tc>
      </w:tr>
      <w:tr w14:paraId="553DABE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A34656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6A78C130">
            <w:pPr>
              <w:rPr>
                <w:rFonts w:hint="eastAsia" w:ascii="仿宋" w:hAnsi="仿宋" w:eastAsia="仿宋" w:cs="仿宋"/>
                <w:i w:val="0"/>
                <w:iCs w:val="0"/>
                <w:sz w:val="16"/>
                <w:szCs w:val="16"/>
                <w:highlight w:val="none"/>
              </w:rPr>
            </w:pPr>
          </w:p>
        </w:tc>
      </w:tr>
    </w:tbl>
    <w:p w14:paraId="3491F3D1">
      <w:pPr>
        <w:spacing w:line="540" w:lineRule="exact"/>
        <w:rPr>
          <w:rFonts w:hint="eastAsia" w:ascii="仿宋" w:hAnsi="仿宋" w:eastAsia="仿宋" w:cs="仿宋"/>
          <w:b/>
          <w:i w:val="0"/>
          <w:iCs w:val="0"/>
          <w:sz w:val="24"/>
          <w:highlight w:val="none"/>
        </w:rPr>
      </w:pPr>
    </w:p>
    <w:p w14:paraId="76708449">
      <w:pPr>
        <w:spacing w:line="540" w:lineRule="exact"/>
        <w:rPr>
          <w:rFonts w:hint="eastAsia" w:ascii="仿宋" w:hAnsi="仿宋" w:eastAsia="仿宋" w:cs="仿宋"/>
          <w:b/>
          <w:i w:val="0"/>
          <w:iCs w:val="0"/>
          <w:sz w:val="24"/>
          <w:highlight w:val="none"/>
        </w:rPr>
      </w:pPr>
    </w:p>
    <w:p w14:paraId="169456C7">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0AF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0E59BB2">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7310403F">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66EE1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B94DB0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7E41360D">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81E3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34723E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20AA1ECC">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7FC25FA7">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E85F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EF99002">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3DFAF8FD">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0A1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A20C935">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0C12FBE3">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35C2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128175">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2B675EA7">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26B8BF1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4AFE3F0F">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187C971F">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685BBE77">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71CB94C4">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13941D10">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7C535C6">
      <w:pPr>
        <w:rPr>
          <w:rFonts w:hint="eastAsia" w:ascii="仿宋" w:hAnsi="仿宋" w:eastAsia="仿宋"/>
          <w:i w:val="0"/>
          <w:iCs w:val="0"/>
          <w:highlight w:val="none"/>
        </w:rPr>
      </w:pPr>
    </w:p>
    <w:p w14:paraId="76419057">
      <w:pPr>
        <w:rPr>
          <w:rFonts w:hint="eastAsia" w:ascii="仿宋" w:hAnsi="仿宋" w:eastAsia="仿宋"/>
          <w:i w:val="0"/>
          <w:iCs w:val="0"/>
          <w:highlight w:val="none"/>
        </w:rPr>
      </w:pPr>
    </w:p>
    <w:p w14:paraId="36E4A56D">
      <w:pPr>
        <w:pStyle w:val="2"/>
        <w:numPr>
          <w:ilvl w:val="0"/>
          <w:numId w:val="1"/>
        </w:numPr>
        <w:rPr>
          <w:rFonts w:hint="eastAsia" w:ascii="仿宋" w:hAnsi="仿宋"/>
          <w:i w:val="0"/>
          <w:iCs w:val="0"/>
          <w:highlight w:val="none"/>
        </w:rPr>
      </w:pPr>
      <w:bookmarkStart w:id="15" w:name="_Toc18779"/>
      <w:r>
        <w:rPr>
          <w:rFonts w:hint="eastAsia" w:ascii="仿宋" w:hAnsi="仿宋"/>
          <w:i w:val="0"/>
          <w:iCs w:val="0"/>
          <w:highlight w:val="none"/>
        </w:rPr>
        <w:t>其他有必要的资质及补充资料</w:t>
      </w:r>
      <w:bookmarkEnd w:id="15"/>
    </w:p>
    <w:p w14:paraId="6FB67BD8">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EE537">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48849">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6848849">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4B4424A"/>
    <w:rsid w:val="392E5B95"/>
    <w:rsid w:val="393D67A4"/>
    <w:rsid w:val="3FDA2F9E"/>
    <w:rsid w:val="42F46C23"/>
    <w:rsid w:val="45990AD9"/>
    <w:rsid w:val="4D273B65"/>
    <w:rsid w:val="4FEA0D4D"/>
    <w:rsid w:val="512B21D9"/>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DAC2DD3"/>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4089</Words>
  <Characters>4221</Characters>
  <Lines>53</Lines>
  <Paragraphs>14</Paragraphs>
  <TotalTime>1</TotalTime>
  <ScaleCrop>false</ScaleCrop>
  <LinksUpToDate>false</LinksUpToDate>
  <CharactersWithSpaces>4777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2026-04-27T02:20:31Z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